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E82FE" w14:textId="77777777" w:rsidR="00D27686" w:rsidRPr="00BB1BEF" w:rsidRDefault="001F0C0A" w:rsidP="00D27686">
      <w:pPr>
        <w:pBdr>
          <w:top w:val="single" w:sz="4" w:space="1" w:color="auto"/>
          <w:left w:val="single" w:sz="4" w:space="4" w:color="auto"/>
          <w:bottom w:val="single" w:sz="4" w:space="1" w:color="auto"/>
          <w:right w:val="single" w:sz="4" w:space="4" w:color="auto"/>
        </w:pBdr>
        <w:rPr>
          <w:rFonts w:ascii="Arial" w:hAnsi="Arial" w:cs="Arial"/>
          <w:sz w:val="32"/>
          <w:szCs w:val="32"/>
        </w:rPr>
      </w:pPr>
      <w:r w:rsidRPr="00BB1BEF">
        <w:rPr>
          <w:rFonts w:ascii="Arial" w:hAnsi="Arial" w:cs="Arial"/>
          <w:noProof/>
          <w:lang w:eastAsia="fr-FR"/>
        </w:rPr>
        <w:drawing>
          <wp:anchor distT="0" distB="0" distL="114300" distR="114300" simplePos="0" relativeHeight="251657728" behindDoc="0" locked="0" layoutInCell="1" allowOverlap="1" wp14:anchorId="47521D6B" wp14:editId="343F7B25">
            <wp:simplePos x="0" y="0"/>
            <wp:positionH relativeFrom="column">
              <wp:posOffset>-76200</wp:posOffset>
            </wp:positionH>
            <wp:positionV relativeFrom="paragraph">
              <wp:posOffset>-437515</wp:posOffset>
            </wp:positionV>
            <wp:extent cx="5562600" cy="11620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2600" cy="1162050"/>
                    </a:xfrm>
                    <a:prstGeom prst="rect">
                      <a:avLst/>
                    </a:prstGeom>
                    <a:noFill/>
                    <a:ln>
                      <a:noFill/>
                    </a:ln>
                  </pic:spPr>
                </pic:pic>
              </a:graphicData>
            </a:graphic>
          </wp:anchor>
        </w:drawing>
      </w:r>
    </w:p>
    <w:p w14:paraId="6E24089C" w14:textId="77777777" w:rsidR="00D27686" w:rsidRPr="00BB1BEF" w:rsidRDefault="00D27686" w:rsidP="00D27686">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14:paraId="776B4DAB" w14:textId="77777777" w:rsidR="00D27686" w:rsidRPr="00BB1BEF" w:rsidRDefault="00D27686" w:rsidP="00D27686">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14:paraId="6A8F82D8" w14:textId="77777777" w:rsidR="00D27686" w:rsidRPr="00BB1BEF" w:rsidRDefault="00D27686" w:rsidP="00D27686">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14:paraId="1E9B7DB3" w14:textId="77777777" w:rsidR="00D27686" w:rsidRPr="00BB1BEF" w:rsidRDefault="00D27686" w:rsidP="00D27686">
      <w:pPr>
        <w:pBdr>
          <w:top w:val="single" w:sz="4" w:space="1" w:color="auto"/>
          <w:left w:val="single" w:sz="4" w:space="4" w:color="auto"/>
          <w:bottom w:val="single" w:sz="4" w:space="1" w:color="auto"/>
          <w:right w:val="single" w:sz="4" w:space="4" w:color="auto"/>
        </w:pBdr>
        <w:jc w:val="center"/>
        <w:outlineLvl w:val="0"/>
        <w:rPr>
          <w:b/>
        </w:rPr>
      </w:pPr>
      <w:r w:rsidRPr="00BB1BEF">
        <w:rPr>
          <w:b/>
        </w:rPr>
        <w:t>ENVI-Y</w:t>
      </w:r>
      <w:r w:rsidR="00524CDD" w:rsidRPr="00BB1BEF">
        <w:rPr>
          <w:b/>
        </w:rPr>
        <w:t>-</w:t>
      </w:r>
      <w:r w:rsidRPr="00BB1BEF">
        <w:rPr>
          <w:b/>
        </w:rPr>
        <w:t>001</w:t>
      </w:r>
    </w:p>
    <w:p w14:paraId="4E31FEB7" w14:textId="30F813F4" w:rsidR="00D27686" w:rsidRPr="00BB1BEF" w:rsidRDefault="00D17B9B" w:rsidP="5A98EF10">
      <w:pPr>
        <w:pBdr>
          <w:top w:val="single" w:sz="4" w:space="1" w:color="auto"/>
          <w:left w:val="single" w:sz="4" w:space="4" w:color="auto"/>
          <w:bottom w:val="single" w:sz="4" w:space="1" w:color="auto"/>
          <w:right w:val="single" w:sz="4" w:space="4" w:color="auto"/>
        </w:pBdr>
        <w:jc w:val="center"/>
        <w:rPr>
          <w:b/>
          <w:bCs/>
        </w:rPr>
      </w:pPr>
      <w:r w:rsidRPr="00BB1BEF">
        <w:rPr>
          <w:b/>
          <w:bCs/>
          <w:sz w:val="40"/>
          <w:szCs w:val="40"/>
          <w:u w:val="single"/>
        </w:rPr>
        <w:t>Module “</w:t>
      </w:r>
      <w:r w:rsidR="00383A4E" w:rsidRPr="00BB1BEF">
        <w:rPr>
          <w:b/>
          <w:bCs/>
          <w:sz w:val="40"/>
          <w:szCs w:val="40"/>
          <w:u w:val="single"/>
        </w:rPr>
        <w:t>Contextual issues in social finance</w:t>
      </w:r>
      <w:r w:rsidRPr="00BB1BEF">
        <w:rPr>
          <w:b/>
          <w:bCs/>
          <w:sz w:val="40"/>
          <w:szCs w:val="40"/>
          <w:u w:val="single"/>
        </w:rPr>
        <w:t>”</w:t>
      </w:r>
      <w:r w:rsidRPr="00BB1BEF">
        <w:br/>
      </w:r>
      <w:r w:rsidRPr="00BB1BEF">
        <w:rPr>
          <w:b/>
          <w:bCs/>
          <w:sz w:val="36"/>
          <w:szCs w:val="36"/>
        </w:rPr>
        <w:t xml:space="preserve">Course: </w:t>
      </w:r>
      <w:r w:rsidR="00383A4E" w:rsidRPr="00BB1BEF">
        <w:rPr>
          <w:b/>
          <w:bCs/>
          <w:sz w:val="36"/>
          <w:szCs w:val="36"/>
        </w:rPr>
        <w:t>Islamic Finance and Rural Finance</w:t>
      </w:r>
      <w:r w:rsidRPr="00BB1BEF">
        <w:br/>
      </w:r>
      <w:r w:rsidRPr="00BB1BEF">
        <w:br/>
      </w:r>
      <w:r w:rsidR="00D27686" w:rsidRPr="00BB1BEF">
        <w:rPr>
          <w:b/>
          <w:bCs/>
        </w:rPr>
        <w:t>1</w:t>
      </w:r>
      <w:r w:rsidR="00D27686" w:rsidRPr="00BB1BEF">
        <w:rPr>
          <w:b/>
          <w:bCs/>
          <w:vertAlign w:val="superscript"/>
        </w:rPr>
        <w:t>st</w:t>
      </w:r>
      <w:r w:rsidR="00D27686" w:rsidRPr="00BB1BEF">
        <w:rPr>
          <w:b/>
          <w:bCs/>
        </w:rPr>
        <w:t xml:space="preserve"> </w:t>
      </w:r>
      <w:r w:rsidR="00AC7A22" w:rsidRPr="00BB1BEF">
        <w:rPr>
          <w:b/>
          <w:bCs/>
        </w:rPr>
        <w:t xml:space="preserve">semester </w:t>
      </w:r>
      <w:r w:rsidR="00E14510" w:rsidRPr="00BB1BEF">
        <w:rPr>
          <w:b/>
          <w:bCs/>
        </w:rPr>
        <w:t>EMP 20</w:t>
      </w:r>
      <w:r w:rsidR="08C69847" w:rsidRPr="00BB1BEF">
        <w:rPr>
          <w:b/>
          <w:bCs/>
        </w:rPr>
        <w:t>2</w:t>
      </w:r>
      <w:r w:rsidR="00383A4E" w:rsidRPr="00BB1BEF">
        <w:rPr>
          <w:b/>
          <w:bCs/>
        </w:rPr>
        <w:t>5</w:t>
      </w:r>
      <w:r w:rsidR="00524CDD" w:rsidRPr="00BB1BEF">
        <w:rPr>
          <w:b/>
          <w:bCs/>
        </w:rPr>
        <w:t>-</w:t>
      </w:r>
      <w:r w:rsidR="002A75A8" w:rsidRPr="00BB1BEF">
        <w:rPr>
          <w:b/>
          <w:bCs/>
        </w:rPr>
        <w:t>2</w:t>
      </w:r>
      <w:r w:rsidR="00383A4E" w:rsidRPr="00BB1BEF">
        <w:rPr>
          <w:b/>
          <w:bCs/>
        </w:rPr>
        <w:t>6</w:t>
      </w:r>
    </w:p>
    <w:p w14:paraId="6F057F48" w14:textId="77777777" w:rsidR="00D27686" w:rsidRPr="00BB1BEF" w:rsidRDefault="00D27686" w:rsidP="00D27686">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14:paraId="40F0CDF7" w14:textId="77777777" w:rsidR="00D27686" w:rsidRPr="00BB1BEF" w:rsidRDefault="00D27686" w:rsidP="00D27686">
      <w:pPr>
        <w:rPr>
          <w:rFonts w:ascii="Arial" w:hAnsi="Arial" w:cs="Arial"/>
        </w:rPr>
      </w:pPr>
    </w:p>
    <w:p w14:paraId="711A4A47" w14:textId="77777777" w:rsidR="00D27686" w:rsidRPr="00BB1BEF" w:rsidRDefault="00D27686" w:rsidP="00D27686">
      <w:pPr>
        <w:rPr>
          <w:rFonts w:ascii="Arial" w:hAnsi="Arial" w:cs="Arial"/>
        </w:rPr>
      </w:pPr>
    </w:p>
    <w:p w14:paraId="18A085EC" w14:textId="6B4858C0" w:rsidR="00D27686" w:rsidRPr="00F0796F" w:rsidRDefault="008D136A" w:rsidP="00D27686">
      <w:pPr>
        <w:jc w:val="center"/>
        <w:rPr>
          <w:b/>
          <w:sz w:val="32"/>
          <w:szCs w:val="32"/>
          <w:u w:val="single"/>
          <w:lang w:val="de-DE"/>
        </w:rPr>
      </w:pPr>
      <w:r w:rsidRPr="00F0796F">
        <w:rPr>
          <w:b/>
          <w:sz w:val="32"/>
          <w:szCs w:val="32"/>
          <w:u w:val="single"/>
          <w:lang w:val="de-DE"/>
        </w:rPr>
        <w:t>Module manager: P</w:t>
      </w:r>
      <w:r w:rsidR="00D27686" w:rsidRPr="00F0796F">
        <w:rPr>
          <w:b/>
          <w:sz w:val="32"/>
          <w:szCs w:val="32"/>
          <w:u w:val="single"/>
          <w:lang w:val="de-DE"/>
        </w:rPr>
        <w:t>rof.</w:t>
      </w:r>
      <w:r w:rsidR="00383A4E" w:rsidRPr="00F0796F">
        <w:rPr>
          <w:b/>
          <w:sz w:val="32"/>
          <w:szCs w:val="32"/>
          <w:u w:val="single"/>
          <w:lang w:val="de-DE"/>
        </w:rPr>
        <w:t xml:space="preserve"> </w:t>
      </w:r>
      <w:r w:rsidR="005340D4" w:rsidRPr="00F0796F">
        <w:rPr>
          <w:b/>
          <w:sz w:val="32"/>
          <w:szCs w:val="32"/>
          <w:u w:val="single"/>
          <w:lang w:val="de-DE"/>
        </w:rPr>
        <w:t>Laurent Weill</w:t>
      </w:r>
      <w:r w:rsidR="00D27686" w:rsidRPr="00F0796F">
        <w:rPr>
          <w:b/>
          <w:sz w:val="32"/>
          <w:szCs w:val="32"/>
          <w:u w:val="single"/>
          <w:lang w:val="de-DE"/>
        </w:rPr>
        <w:br/>
      </w:r>
    </w:p>
    <w:p w14:paraId="613E7996" w14:textId="77777777" w:rsidR="00D27686" w:rsidRPr="00F0796F" w:rsidRDefault="00D27686" w:rsidP="00D27686">
      <w:pPr>
        <w:rPr>
          <w:lang w:val="de-DE"/>
        </w:rPr>
      </w:pPr>
    </w:p>
    <w:p w14:paraId="34CB5AF1" w14:textId="77777777" w:rsidR="00D27686" w:rsidRPr="00F0796F" w:rsidRDefault="00D27686" w:rsidP="00D27686">
      <w:pPr>
        <w:rPr>
          <w:i/>
          <w:iCs/>
          <w:sz w:val="26"/>
          <w:szCs w:val="26"/>
          <w:u w:val="single"/>
          <w:lang w:val="de-DE"/>
        </w:rPr>
      </w:pPr>
    </w:p>
    <w:p w14:paraId="786C9528" w14:textId="77777777" w:rsidR="00D27686" w:rsidRPr="00BB1BEF" w:rsidRDefault="00D27686" w:rsidP="00D27686">
      <w:pPr>
        <w:rPr>
          <w:b/>
          <w:i/>
          <w:iCs/>
          <w:sz w:val="28"/>
          <w:szCs w:val="28"/>
          <w:u w:val="single"/>
        </w:rPr>
      </w:pPr>
      <w:r w:rsidRPr="00B25BC6">
        <w:rPr>
          <w:b/>
          <w:i/>
          <w:iCs/>
          <w:sz w:val="26"/>
          <w:szCs w:val="26"/>
          <w:u w:val="single"/>
        </w:rPr>
        <w:br/>
      </w:r>
      <w:r w:rsidRPr="00BB1BEF">
        <w:rPr>
          <w:b/>
          <w:i/>
          <w:iCs/>
          <w:sz w:val="28"/>
          <w:szCs w:val="28"/>
          <w:u w:val="single"/>
        </w:rPr>
        <w:t xml:space="preserve">Planning </w:t>
      </w:r>
    </w:p>
    <w:p w14:paraId="78A315EA" w14:textId="77777777" w:rsidR="00D27686" w:rsidRPr="00BB1BEF" w:rsidRDefault="00D27686" w:rsidP="00D27686">
      <w:pPr>
        <w:rPr>
          <w:b/>
          <w:i/>
          <w:iCs/>
          <w:sz w:val="26"/>
          <w:szCs w:val="26"/>
          <w:u w:val="single"/>
        </w:rPr>
      </w:pPr>
    </w:p>
    <w:p w14:paraId="238CB1EA" w14:textId="29F88CDB" w:rsidR="00D27686" w:rsidRPr="00BB1BEF" w:rsidRDefault="00D27686" w:rsidP="00D27686">
      <w:pPr>
        <w:rPr>
          <w:i/>
          <w:iCs/>
          <w:sz w:val="22"/>
          <w:szCs w:val="22"/>
          <w:u w:val="single"/>
        </w:rPr>
      </w:pPr>
      <w:r w:rsidRPr="00BB1BEF">
        <w:rPr>
          <w:i/>
          <w:iCs/>
          <w:sz w:val="22"/>
          <w:szCs w:val="22"/>
          <w:u w:val="single"/>
        </w:rPr>
        <w:t>Part 1</w:t>
      </w:r>
      <w:r w:rsidRPr="00BB1BEF">
        <w:rPr>
          <w:i/>
          <w:iCs/>
          <w:sz w:val="22"/>
          <w:szCs w:val="22"/>
        </w:rPr>
        <w:t>:</w:t>
      </w:r>
      <w:r w:rsidRPr="00BB1BEF">
        <w:rPr>
          <w:iCs/>
          <w:sz w:val="22"/>
          <w:szCs w:val="22"/>
        </w:rPr>
        <w:t xml:space="preserve"> Prof. </w:t>
      </w:r>
      <w:r w:rsidR="00383A4E" w:rsidRPr="00BB1BEF">
        <w:rPr>
          <w:iCs/>
          <w:sz w:val="22"/>
          <w:szCs w:val="22"/>
        </w:rPr>
        <w:t>Laurent Weill</w:t>
      </w:r>
      <w:r w:rsidR="009F0781" w:rsidRPr="00BB1BEF">
        <w:rPr>
          <w:iCs/>
          <w:sz w:val="22"/>
          <w:szCs w:val="22"/>
        </w:rPr>
        <w:t xml:space="preserve"> </w:t>
      </w:r>
      <w:r w:rsidR="00B96FCB" w:rsidRPr="00BB1BEF">
        <w:rPr>
          <w:iCs/>
          <w:sz w:val="22"/>
          <w:szCs w:val="22"/>
        </w:rPr>
        <w:t>-  Islamic Finance</w:t>
      </w:r>
      <w:r w:rsidRPr="00BB1BEF">
        <w:rPr>
          <w:iCs/>
          <w:sz w:val="22"/>
          <w:szCs w:val="22"/>
        </w:rPr>
        <w:br/>
      </w:r>
    </w:p>
    <w:p w14:paraId="679213E1" w14:textId="02676D15" w:rsidR="00D27686" w:rsidRPr="00BB1BEF" w:rsidRDefault="00D27686" w:rsidP="5A98EF10">
      <w:pPr>
        <w:rPr>
          <w:i/>
          <w:iCs/>
          <w:sz w:val="22"/>
          <w:szCs w:val="22"/>
          <w:u w:val="single"/>
        </w:rPr>
      </w:pPr>
      <w:r w:rsidRPr="00BB1BEF">
        <w:rPr>
          <w:i/>
          <w:iCs/>
          <w:sz w:val="22"/>
          <w:szCs w:val="22"/>
          <w:u w:val="single"/>
        </w:rPr>
        <w:t>Part 2</w:t>
      </w:r>
      <w:r w:rsidRPr="00BB1BEF">
        <w:rPr>
          <w:i/>
          <w:iCs/>
          <w:sz w:val="22"/>
          <w:szCs w:val="22"/>
        </w:rPr>
        <w:t>:</w:t>
      </w:r>
      <w:r w:rsidRPr="00BB1BEF">
        <w:rPr>
          <w:sz w:val="22"/>
          <w:szCs w:val="22"/>
        </w:rPr>
        <w:t xml:space="preserve"> Prof. </w:t>
      </w:r>
      <w:r w:rsidR="00383A4E" w:rsidRPr="00BB1BEF">
        <w:rPr>
          <w:sz w:val="22"/>
          <w:szCs w:val="22"/>
        </w:rPr>
        <w:t>Samuel Nyarko</w:t>
      </w:r>
      <w:r w:rsidR="00B96FCB" w:rsidRPr="00BB1BEF">
        <w:rPr>
          <w:sz w:val="22"/>
          <w:szCs w:val="22"/>
        </w:rPr>
        <w:t xml:space="preserve"> - Rural Finance</w:t>
      </w:r>
    </w:p>
    <w:p w14:paraId="6A118F94" w14:textId="77777777" w:rsidR="00D27686" w:rsidRPr="00BB1BEF" w:rsidRDefault="00D27686" w:rsidP="00D27686">
      <w:pPr>
        <w:rPr>
          <w:b/>
          <w:i/>
          <w:iCs/>
          <w:sz w:val="22"/>
          <w:szCs w:val="22"/>
          <w:u w:val="single"/>
        </w:rPr>
      </w:pPr>
    </w:p>
    <w:p w14:paraId="3EBE0FBC" w14:textId="77777777" w:rsidR="00D27686" w:rsidRPr="00BB1BEF" w:rsidRDefault="00D27686" w:rsidP="00D27686">
      <w:pPr>
        <w:rPr>
          <w:i/>
          <w:iCs/>
          <w:sz w:val="22"/>
          <w:szCs w:val="22"/>
          <w:u w:val="single"/>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4"/>
        <w:gridCol w:w="1701"/>
        <w:gridCol w:w="2370"/>
        <w:gridCol w:w="3312"/>
        <w:gridCol w:w="819"/>
      </w:tblGrid>
      <w:tr w:rsidR="00D27686" w:rsidRPr="00BB1BEF" w14:paraId="7363FCCF" w14:textId="77777777" w:rsidTr="005340D4">
        <w:trPr>
          <w:jc w:val="center"/>
        </w:trPr>
        <w:tc>
          <w:tcPr>
            <w:tcW w:w="1684" w:type="dxa"/>
          </w:tcPr>
          <w:p w14:paraId="1C6E7983" w14:textId="77777777" w:rsidR="00D27686" w:rsidRPr="00BB1BEF" w:rsidRDefault="00D27686" w:rsidP="00D27686">
            <w:pPr>
              <w:jc w:val="center"/>
              <w:rPr>
                <w:iCs/>
              </w:rPr>
            </w:pPr>
            <w:bookmarkStart w:id="0" w:name="_Hlk113623210"/>
            <w:r w:rsidRPr="00BB1BEF">
              <w:rPr>
                <w:iCs/>
              </w:rPr>
              <w:t>Date</w:t>
            </w:r>
          </w:p>
        </w:tc>
        <w:tc>
          <w:tcPr>
            <w:tcW w:w="1701" w:type="dxa"/>
          </w:tcPr>
          <w:p w14:paraId="553864BD" w14:textId="77777777" w:rsidR="00D27686" w:rsidRPr="00BB1BEF" w:rsidRDefault="00D27686" w:rsidP="00D27686">
            <w:pPr>
              <w:jc w:val="center"/>
              <w:rPr>
                <w:iCs/>
              </w:rPr>
            </w:pPr>
            <w:r w:rsidRPr="00BB1BEF">
              <w:rPr>
                <w:iCs/>
              </w:rPr>
              <w:t>Time</w:t>
            </w:r>
          </w:p>
        </w:tc>
        <w:tc>
          <w:tcPr>
            <w:tcW w:w="2370" w:type="dxa"/>
          </w:tcPr>
          <w:p w14:paraId="6F7D91CE" w14:textId="77777777" w:rsidR="00D27686" w:rsidRPr="00BB1BEF" w:rsidRDefault="00D27686" w:rsidP="00D27686">
            <w:pPr>
              <w:jc w:val="center"/>
              <w:rPr>
                <w:iCs/>
              </w:rPr>
            </w:pPr>
            <w:r w:rsidRPr="00BB1BEF">
              <w:rPr>
                <w:iCs/>
              </w:rPr>
              <w:t xml:space="preserve">Lecturer </w:t>
            </w:r>
          </w:p>
        </w:tc>
        <w:tc>
          <w:tcPr>
            <w:tcW w:w="3312" w:type="dxa"/>
          </w:tcPr>
          <w:p w14:paraId="3F4F824C" w14:textId="77777777" w:rsidR="00D27686" w:rsidRPr="00BB1BEF" w:rsidRDefault="00D27686" w:rsidP="00D27686">
            <w:pPr>
              <w:jc w:val="center"/>
              <w:rPr>
                <w:iCs/>
              </w:rPr>
            </w:pPr>
            <w:r w:rsidRPr="00BB1BEF">
              <w:rPr>
                <w:iCs/>
              </w:rPr>
              <w:t>Guest speaker</w:t>
            </w:r>
          </w:p>
        </w:tc>
        <w:tc>
          <w:tcPr>
            <w:tcW w:w="819" w:type="dxa"/>
          </w:tcPr>
          <w:p w14:paraId="68467E31" w14:textId="77777777" w:rsidR="00D27686" w:rsidRPr="00BB1BEF" w:rsidRDefault="00D27686" w:rsidP="00D27686">
            <w:pPr>
              <w:jc w:val="center"/>
              <w:rPr>
                <w:iCs/>
              </w:rPr>
            </w:pPr>
            <w:r w:rsidRPr="00BB1BEF">
              <w:rPr>
                <w:iCs/>
              </w:rPr>
              <w:t>Place</w:t>
            </w:r>
          </w:p>
        </w:tc>
      </w:tr>
      <w:tr w:rsidR="004B368A" w:rsidRPr="00BB1BEF" w14:paraId="75D99EA1" w14:textId="77777777" w:rsidTr="005340D4">
        <w:trPr>
          <w:jc w:val="center"/>
        </w:trPr>
        <w:tc>
          <w:tcPr>
            <w:tcW w:w="1684" w:type="dxa"/>
          </w:tcPr>
          <w:p w14:paraId="51B1CCAD" w14:textId="353E1235" w:rsidR="004B368A" w:rsidRPr="00BB1BEF" w:rsidRDefault="004B368A" w:rsidP="004B368A">
            <w:pPr>
              <w:jc w:val="center"/>
            </w:pPr>
            <w:r w:rsidRPr="00BB1BEF">
              <w:rPr>
                <w:color w:val="000000" w:themeColor="text1"/>
              </w:rPr>
              <w:t>16/10/2025</w:t>
            </w:r>
          </w:p>
        </w:tc>
        <w:tc>
          <w:tcPr>
            <w:tcW w:w="1701" w:type="dxa"/>
          </w:tcPr>
          <w:p w14:paraId="2D05EB74" w14:textId="1F089F69" w:rsidR="004B368A" w:rsidRPr="00BB1BEF" w:rsidRDefault="004B368A" w:rsidP="0060563E">
            <w:pPr>
              <w:jc w:val="center"/>
              <w:rPr>
                <w:iCs/>
              </w:rPr>
            </w:pPr>
            <w:r w:rsidRPr="00BB1BEF">
              <w:rPr>
                <w:iCs/>
              </w:rPr>
              <w:t>6 pm – 9 pm</w:t>
            </w:r>
          </w:p>
        </w:tc>
        <w:tc>
          <w:tcPr>
            <w:tcW w:w="2370" w:type="dxa"/>
          </w:tcPr>
          <w:p w14:paraId="57269C7A" w14:textId="7C73EE84" w:rsidR="004B368A" w:rsidRPr="00BB1BEF" w:rsidRDefault="004B368A" w:rsidP="0060563E">
            <w:pPr>
              <w:jc w:val="center"/>
            </w:pPr>
            <w:r w:rsidRPr="00BB1BEF">
              <w:rPr>
                <w:iCs/>
              </w:rPr>
              <w:t>Prof. Laurent Weill</w:t>
            </w:r>
          </w:p>
        </w:tc>
        <w:tc>
          <w:tcPr>
            <w:tcW w:w="3312" w:type="dxa"/>
          </w:tcPr>
          <w:p w14:paraId="7F4DDE44" w14:textId="210C2CDE" w:rsidR="004B368A" w:rsidRPr="00BB1BEF" w:rsidRDefault="004B368A" w:rsidP="0060563E">
            <w:pPr>
              <w:jc w:val="center"/>
            </w:pPr>
          </w:p>
        </w:tc>
        <w:tc>
          <w:tcPr>
            <w:tcW w:w="819" w:type="dxa"/>
          </w:tcPr>
          <w:p w14:paraId="6954D0C2" w14:textId="77777777" w:rsidR="004B368A" w:rsidRPr="00BB1BEF" w:rsidRDefault="004B368A" w:rsidP="0060563E">
            <w:pPr>
              <w:jc w:val="center"/>
            </w:pPr>
          </w:p>
        </w:tc>
      </w:tr>
      <w:tr w:rsidR="009F0781" w:rsidRPr="00BB1BEF" w14:paraId="3BA91CB4" w14:textId="77777777" w:rsidTr="005340D4">
        <w:trPr>
          <w:jc w:val="center"/>
        </w:trPr>
        <w:tc>
          <w:tcPr>
            <w:tcW w:w="1684" w:type="dxa"/>
          </w:tcPr>
          <w:p w14:paraId="1FF55C94" w14:textId="292DA13A" w:rsidR="009F0781" w:rsidRPr="00BB1BEF" w:rsidRDefault="005E5D89" w:rsidP="009F0781">
            <w:pPr>
              <w:jc w:val="center"/>
              <w:rPr>
                <w:color w:val="000000" w:themeColor="text1"/>
              </w:rPr>
            </w:pPr>
            <w:r w:rsidRPr="00BB1BEF">
              <w:rPr>
                <w:color w:val="000000" w:themeColor="text1"/>
              </w:rPr>
              <w:t>17/10</w:t>
            </w:r>
            <w:r w:rsidR="009F0781" w:rsidRPr="00BB1BEF">
              <w:rPr>
                <w:color w:val="000000" w:themeColor="text1"/>
              </w:rPr>
              <w:t>/</w:t>
            </w:r>
            <w:r w:rsidRPr="00BB1BEF">
              <w:rPr>
                <w:color w:val="000000" w:themeColor="text1"/>
              </w:rPr>
              <w:t>202</w:t>
            </w:r>
            <w:r w:rsidR="004B368A" w:rsidRPr="00BB1BEF">
              <w:rPr>
                <w:color w:val="000000" w:themeColor="text1"/>
              </w:rPr>
              <w:t>5</w:t>
            </w:r>
          </w:p>
        </w:tc>
        <w:tc>
          <w:tcPr>
            <w:tcW w:w="1701" w:type="dxa"/>
          </w:tcPr>
          <w:p w14:paraId="22ED6479" w14:textId="1115909D" w:rsidR="009F0781" w:rsidRPr="00BB1BEF" w:rsidRDefault="009F0781" w:rsidP="009F0781">
            <w:pPr>
              <w:jc w:val="center"/>
              <w:rPr>
                <w:iCs/>
              </w:rPr>
            </w:pPr>
            <w:r w:rsidRPr="00BB1BEF">
              <w:rPr>
                <w:iCs/>
              </w:rPr>
              <w:t>6 pm – 9 pm</w:t>
            </w:r>
          </w:p>
        </w:tc>
        <w:tc>
          <w:tcPr>
            <w:tcW w:w="2370" w:type="dxa"/>
          </w:tcPr>
          <w:p w14:paraId="08342D1C" w14:textId="30D23406" w:rsidR="009F0781" w:rsidRPr="00BB1BEF" w:rsidRDefault="004B368A" w:rsidP="009F0781">
            <w:pPr>
              <w:jc w:val="center"/>
              <w:rPr>
                <w:iCs/>
              </w:rPr>
            </w:pPr>
            <w:r w:rsidRPr="00BB1BEF">
              <w:rPr>
                <w:iCs/>
              </w:rPr>
              <w:t>Prof. Laurent Weill</w:t>
            </w:r>
          </w:p>
        </w:tc>
        <w:tc>
          <w:tcPr>
            <w:tcW w:w="3312" w:type="dxa"/>
          </w:tcPr>
          <w:p w14:paraId="54B332A8" w14:textId="558D1930" w:rsidR="009F0781" w:rsidRPr="00BB1BEF" w:rsidRDefault="009F0781" w:rsidP="009F0781">
            <w:pPr>
              <w:jc w:val="center"/>
              <w:rPr>
                <w:iCs/>
              </w:rPr>
            </w:pPr>
          </w:p>
        </w:tc>
        <w:tc>
          <w:tcPr>
            <w:tcW w:w="819" w:type="dxa"/>
          </w:tcPr>
          <w:p w14:paraId="79AB4CAA" w14:textId="4D9D65B4" w:rsidR="009F0781" w:rsidRPr="00BB1BEF" w:rsidRDefault="009F0781" w:rsidP="009F0781">
            <w:pPr>
              <w:jc w:val="center"/>
              <w:rPr>
                <w:color w:val="000000" w:themeColor="text1"/>
              </w:rPr>
            </w:pPr>
          </w:p>
        </w:tc>
      </w:tr>
      <w:tr w:rsidR="005E5D89" w:rsidRPr="00BB1BEF" w14:paraId="729C455A" w14:textId="77777777" w:rsidTr="005340D4">
        <w:trPr>
          <w:jc w:val="center"/>
        </w:trPr>
        <w:tc>
          <w:tcPr>
            <w:tcW w:w="1684" w:type="dxa"/>
          </w:tcPr>
          <w:p w14:paraId="3C593E6B" w14:textId="45AFE933" w:rsidR="005E5D89" w:rsidRPr="00BB1BEF" w:rsidRDefault="005E5D89" w:rsidP="005E5D89">
            <w:pPr>
              <w:jc w:val="center"/>
              <w:rPr>
                <w:color w:val="000000" w:themeColor="text1"/>
              </w:rPr>
            </w:pPr>
            <w:r w:rsidRPr="00BB1BEF">
              <w:rPr>
                <w:color w:val="000000" w:themeColor="text1"/>
              </w:rPr>
              <w:t>1</w:t>
            </w:r>
            <w:r w:rsidR="004B368A" w:rsidRPr="00BB1BEF">
              <w:rPr>
                <w:color w:val="000000" w:themeColor="text1"/>
              </w:rPr>
              <w:t>8</w:t>
            </w:r>
            <w:r w:rsidRPr="00BB1BEF">
              <w:rPr>
                <w:color w:val="000000" w:themeColor="text1"/>
              </w:rPr>
              <w:t>/10/202</w:t>
            </w:r>
            <w:r w:rsidR="008D33FC" w:rsidRPr="00BB1BEF">
              <w:rPr>
                <w:color w:val="000000" w:themeColor="text1"/>
              </w:rPr>
              <w:t>5</w:t>
            </w:r>
          </w:p>
        </w:tc>
        <w:tc>
          <w:tcPr>
            <w:tcW w:w="1701" w:type="dxa"/>
          </w:tcPr>
          <w:p w14:paraId="46BC56A7" w14:textId="3B27D7CB" w:rsidR="005E5D89" w:rsidRPr="00BB1BEF" w:rsidRDefault="004B368A" w:rsidP="005E5D89">
            <w:pPr>
              <w:jc w:val="center"/>
              <w:rPr>
                <w:iCs/>
              </w:rPr>
            </w:pPr>
            <w:r w:rsidRPr="00BB1BEF">
              <w:rPr>
                <w:iCs/>
              </w:rPr>
              <w:t xml:space="preserve">6 pm – 9 pm and </w:t>
            </w:r>
            <w:r w:rsidRPr="00BB1BEF">
              <w:rPr>
                <w:iCs/>
                <w:color w:val="C00000"/>
              </w:rPr>
              <w:t>2pm - 4pm</w:t>
            </w:r>
          </w:p>
        </w:tc>
        <w:tc>
          <w:tcPr>
            <w:tcW w:w="2370" w:type="dxa"/>
          </w:tcPr>
          <w:p w14:paraId="42551EF5" w14:textId="4A460DA3" w:rsidR="005E5D89" w:rsidRPr="00BB1BEF" w:rsidRDefault="004B368A" w:rsidP="005E5D89">
            <w:pPr>
              <w:jc w:val="center"/>
              <w:rPr>
                <w:iCs/>
              </w:rPr>
            </w:pPr>
            <w:r w:rsidRPr="00BB1BEF">
              <w:rPr>
                <w:iCs/>
              </w:rPr>
              <w:t>Prof. Laurent Weill</w:t>
            </w:r>
          </w:p>
        </w:tc>
        <w:tc>
          <w:tcPr>
            <w:tcW w:w="3312" w:type="dxa"/>
          </w:tcPr>
          <w:p w14:paraId="5691721F" w14:textId="6B21FFBC" w:rsidR="005E5D89" w:rsidRPr="00BB1BEF" w:rsidRDefault="005E5D89" w:rsidP="005E5D89">
            <w:pPr>
              <w:jc w:val="center"/>
              <w:rPr>
                <w:iCs/>
              </w:rPr>
            </w:pPr>
          </w:p>
        </w:tc>
        <w:tc>
          <w:tcPr>
            <w:tcW w:w="819" w:type="dxa"/>
          </w:tcPr>
          <w:p w14:paraId="24D3F64A" w14:textId="203A793C" w:rsidR="005E5D89" w:rsidRPr="00BB1BEF" w:rsidRDefault="005E5D89" w:rsidP="005E5D89">
            <w:pPr>
              <w:jc w:val="center"/>
              <w:rPr>
                <w:color w:val="000000" w:themeColor="text1"/>
              </w:rPr>
            </w:pPr>
          </w:p>
        </w:tc>
      </w:tr>
      <w:tr w:rsidR="005E5D89" w:rsidRPr="00BB1BEF" w14:paraId="1F225A83" w14:textId="77777777" w:rsidTr="005340D4">
        <w:trPr>
          <w:jc w:val="center"/>
        </w:trPr>
        <w:tc>
          <w:tcPr>
            <w:tcW w:w="1684" w:type="dxa"/>
          </w:tcPr>
          <w:p w14:paraId="239AF7E3" w14:textId="67B75216" w:rsidR="005E5D89" w:rsidRPr="00BB1BEF" w:rsidRDefault="005E5D89" w:rsidP="005E5D89">
            <w:pPr>
              <w:jc w:val="center"/>
              <w:rPr>
                <w:color w:val="000000" w:themeColor="text1"/>
              </w:rPr>
            </w:pPr>
            <w:r w:rsidRPr="00BB1BEF">
              <w:rPr>
                <w:color w:val="000000" w:themeColor="text1"/>
              </w:rPr>
              <w:t>21/10/202</w:t>
            </w:r>
            <w:r w:rsidR="008D33FC" w:rsidRPr="00BB1BEF">
              <w:rPr>
                <w:color w:val="000000" w:themeColor="text1"/>
              </w:rPr>
              <w:t>5</w:t>
            </w:r>
          </w:p>
        </w:tc>
        <w:tc>
          <w:tcPr>
            <w:tcW w:w="1701" w:type="dxa"/>
          </w:tcPr>
          <w:p w14:paraId="0B248813" w14:textId="2BE633FE" w:rsidR="005E5D89" w:rsidRPr="00BB1BEF" w:rsidRDefault="005E5D89" w:rsidP="005E5D89">
            <w:pPr>
              <w:jc w:val="center"/>
              <w:rPr>
                <w:iCs/>
              </w:rPr>
            </w:pPr>
            <w:r w:rsidRPr="00BB1BEF">
              <w:rPr>
                <w:iCs/>
              </w:rPr>
              <w:t>6 pm – 9 pm</w:t>
            </w:r>
          </w:p>
        </w:tc>
        <w:tc>
          <w:tcPr>
            <w:tcW w:w="2370" w:type="dxa"/>
          </w:tcPr>
          <w:p w14:paraId="1384F4C1" w14:textId="543C3963" w:rsidR="005E5D89" w:rsidRPr="00BB1BEF" w:rsidRDefault="004B368A" w:rsidP="005E5D89">
            <w:pPr>
              <w:jc w:val="center"/>
              <w:rPr>
                <w:iCs/>
              </w:rPr>
            </w:pPr>
            <w:r w:rsidRPr="00BB1BEF">
              <w:t>Prof. Samuel Nyarko</w:t>
            </w:r>
          </w:p>
        </w:tc>
        <w:tc>
          <w:tcPr>
            <w:tcW w:w="3312" w:type="dxa"/>
          </w:tcPr>
          <w:p w14:paraId="6EAE5E43" w14:textId="77777777" w:rsidR="005E5D89" w:rsidRPr="00BB1BEF" w:rsidRDefault="005E5D89" w:rsidP="005E5D89">
            <w:pPr>
              <w:jc w:val="center"/>
              <w:rPr>
                <w:iCs/>
              </w:rPr>
            </w:pPr>
          </w:p>
        </w:tc>
        <w:tc>
          <w:tcPr>
            <w:tcW w:w="819" w:type="dxa"/>
          </w:tcPr>
          <w:p w14:paraId="32631B7D" w14:textId="7E49BE3F" w:rsidR="005E5D89" w:rsidRPr="00BB1BEF" w:rsidRDefault="005E5D89" w:rsidP="005E5D89">
            <w:pPr>
              <w:jc w:val="center"/>
              <w:rPr>
                <w:color w:val="000000" w:themeColor="text1"/>
              </w:rPr>
            </w:pPr>
          </w:p>
        </w:tc>
      </w:tr>
      <w:tr w:rsidR="005E5D89" w:rsidRPr="00BB1BEF" w14:paraId="3ACE8B64" w14:textId="77777777" w:rsidTr="005340D4">
        <w:trPr>
          <w:jc w:val="center"/>
        </w:trPr>
        <w:tc>
          <w:tcPr>
            <w:tcW w:w="1684" w:type="dxa"/>
          </w:tcPr>
          <w:p w14:paraId="4013C1EE" w14:textId="4FB8AE39" w:rsidR="005E5D89" w:rsidRPr="00BB1BEF" w:rsidRDefault="005E5D89" w:rsidP="005E5D89">
            <w:pPr>
              <w:jc w:val="center"/>
            </w:pPr>
            <w:r w:rsidRPr="00BB1BEF">
              <w:t>2</w:t>
            </w:r>
            <w:r w:rsidR="004B368A" w:rsidRPr="00BB1BEF">
              <w:t>2</w:t>
            </w:r>
            <w:r w:rsidRPr="00BB1BEF">
              <w:t>/1</w:t>
            </w:r>
            <w:r w:rsidR="004B368A" w:rsidRPr="00BB1BEF">
              <w:t>0</w:t>
            </w:r>
            <w:r w:rsidRPr="00BB1BEF">
              <w:t>/202</w:t>
            </w:r>
            <w:r w:rsidR="008D33FC" w:rsidRPr="00BB1BEF">
              <w:t>5</w:t>
            </w:r>
          </w:p>
        </w:tc>
        <w:tc>
          <w:tcPr>
            <w:tcW w:w="1701" w:type="dxa"/>
          </w:tcPr>
          <w:p w14:paraId="51039888" w14:textId="77777777" w:rsidR="005E5D89" w:rsidRPr="00BB1BEF" w:rsidRDefault="005E5D89" w:rsidP="005E5D89">
            <w:pPr>
              <w:jc w:val="center"/>
              <w:rPr>
                <w:iCs/>
              </w:rPr>
            </w:pPr>
            <w:r w:rsidRPr="00BB1BEF">
              <w:rPr>
                <w:iCs/>
              </w:rPr>
              <w:t>6 pm – 9 pm</w:t>
            </w:r>
          </w:p>
        </w:tc>
        <w:tc>
          <w:tcPr>
            <w:tcW w:w="2370" w:type="dxa"/>
          </w:tcPr>
          <w:p w14:paraId="11FF87C7" w14:textId="25727D75" w:rsidR="005E5D89" w:rsidRPr="00BB1BEF" w:rsidRDefault="004B368A" w:rsidP="005E5D89">
            <w:pPr>
              <w:jc w:val="center"/>
              <w:rPr>
                <w:iCs/>
              </w:rPr>
            </w:pPr>
            <w:r w:rsidRPr="00BB1BEF">
              <w:t>Prof. Samuel Nyarko</w:t>
            </w:r>
          </w:p>
        </w:tc>
        <w:tc>
          <w:tcPr>
            <w:tcW w:w="3312" w:type="dxa"/>
          </w:tcPr>
          <w:p w14:paraId="1308A620" w14:textId="77777777" w:rsidR="005E5D89" w:rsidRPr="00BB1BEF" w:rsidRDefault="005E5D89" w:rsidP="005E5D89">
            <w:pPr>
              <w:rPr>
                <w:iCs/>
              </w:rPr>
            </w:pPr>
          </w:p>
        </w:tc>
        <w:tc>
          <w:tcPr>
            <w:tcW w:w="819" w:type="dxa"/>
          </w:tcPr>
          <w:p w14:paraId="4DD9E261" w14:textId="21A82500" w:rsidR="005E5D89" w:rsidRPr="00BB1BEF" w:rsidRDefault="005E5D89" w:rsidP="005E5D89">
            <w:pPr>
              <w:jc w:val="center"/>
              <w:rPr>
                <w:iCs/>
              </w:rPr>
            </w:pPr>
          </w:p>
        </w:tc>
      </w:tr>
      <w:tr w:rsidR="005E5D89" w:rsidRPr="00BB1BEF" w14:paraId="7B4587B8" w14:textId="77777777" w:rsidTr="005340D4">
        <w:trPr>
          <w:jc w:val="center"/>
        </w:trPr>
        <w:tc>
          <w:tcPr>
            <w:tcW w:w="1684" w:type="dxa"/>
          </w:tcPr>
          <w:p w14:paraId="6D94BE7D" w14:textId="6301A9D6" w:rsidR="005E5D89" w:rsidRPr="00BB1BEF" w:rsidRDefault="005E5D89" w:rsidP="005E5D89">
            <w:pPr>
              <w:jc w:val="center"/>
            </w:pPr>
            <w:r w:rsidRPr="00BB1BEF">
              <w:t>2</w:t>
            </w:r>
            <w:r w:rsidR="004B368A" w:rsidRPr="00BB1BEF">
              <w:t>3</w:t>
            </w:r>
            <w:r w:rsidRPr="00BB1BEF">
              <w:t>/1</w:t>
            </w:r>
            <w:r w:rsidR="004B368A" w:rsidRPr="00BB1BEF">
              <w:t>0</w:t>
            </w:r>
            <w:r w:rsidRPr="00BB1BEF">
              <w:t>/202</w:t>
            </w:r>
            <w:r w:rsidR="008D33FC" w:rsidRPr="00BB1BEF">
              <w:t>5</w:t>
            </w:r>
          </w:p>
        </w:tc>
        <w:tc>
          <w:tcPr>
            <w:tcW w:w="1701" w:type="dxa"/>
          </w:tcPr>
          <w:p w14:paraId="7E5CA98F" w14:textId="77777777" w:rsidR="005E5D89" w:rsidRPr="00BB1BEF" w:rsidRDefault="005E5D89" w:rsidP="005E5D89">
            <w:pPr>
              <w:jc w:val="center"/>
              <w:rPr>
                <w:iCs/>
              </w:rPr>
            </w:pPr>
            <w:r w:rsidRPr="00BB1BEF">
              <w:rPr>
                <w:iCs/>
              </w:rPr>
              <w:t>6 pm – 9 pm</w:t>
            </w:r>
          </w:p>
        </w:tc>
        <w:tc>
          <w:tcPr>
            <w:tcW w:w="2370" w:type="dxa"/>
          </w:tcPr>
          <w:p w14:paraId="43E1BF5F" w14:textId="3443B9F6" w:rsidR="005E5D89" w:rsidRPr="00BB1BEF" w:rsidRDefault="004B368A" w:rsidP="005E5D89">
            <w:pPr>
              <w:jc w:val="center"/>
              <w:rPr>
                <w:iCs/>
              </w:rPr>
            </w:pPr>
            <w:r w:rsidRPr="00BB1BEF">
              <w:t>Prof. Samuel Nyarko</w:t>
            </w:r>
          </w:p>
        </w:tc>
        <w:tc>
          <w:tcPr>
            <w:tcW w:w="3312" w:type="dxa"/>
          </w:tcPr>
          <w:p w14:paraId="4677730F" w14:textId="7827776F" w:rsidR="005E5D89" w:rsidRPr="00BB1BEF" w:rsidRDefault="005E5D89" w:rsidP="005E5D89">
            <w:pPr>
              <w:rPr>
                <w:iCs/>
              </w:rPr>
            </w:pPr>
          </w:p>
        </w:tc>
        <w:tc>
          <w:tcPr>
            <w:tcW w:w="819" w:type="dxa"/>
          </w:tcPr>
          <w:p w14:paraId="6F85CE3A" w14:textId="4AA02BAB" w:rsidR="005E5D89" w:rsidRPr="00BB1BEF" w:rsidRDefault="005E5D89" w:rsidP="005E5D89">
            <w:pPr>
              <w:jc w:val="center"/>
              <w:rPr>
                <w:iCs/>
              </w:rPr>
            </w:pPr>
          </w:p>
        </w:tc>
      </w:tr>
      <w:tr w:rsidR="004B368A" w:rsidRPr="00BB1BEF" w14:paraId="36942967" w14:textId="77777777" w:rsidTr="005340D4">
        <w:trPr>
          <w:trHeight w:val="114"/>
          <w:jc w:val="center"/>
        </w:trPr>
        <w:tc>
          <w:tcPr>
            <w:tcW w:w="1684" w:type="dxa"/>
          </w:tcPr>
          <w:p w14:paraId="024B70B4" w14:textId="56445CE3" w:rsidR="004B368A" w:rsidRPr="00BB1BEF" w:rsidRDefault="004B368A" w:rsidP="005E5D89">
            <w:pPr>
              <w:jc w:val="center"/>
            </w:pPr>
            <w:r w:rsidRPr="00BB1BEF">
              <w:t>05/11/2025</w:t>
            </w:r>
          </w:p>
        </w:tc>
        <w:tc>
          <w:tcPr>
            <w:tcW w:w="1701" w:type="dxa"/>
          </w:tcPr>
          <w:p w14:paraId="232F5D78" w14:textId="1034CC8B" w:rsidR="004B368A" w:rsidRPr="00BB1BEF" w:rsidRDefault="004B368A" w:rsidP="005E5D89">
            <w:pPr>
              <w:jc w:val="center"/>
              <w:rPr>
                <w:iCs/>
              </w:rPr>
            </w:pPr>
            <w:r w:rsidRPr="00BB1BEF">
              <w:rPr>
                <w:iCs/>
              </w:rPr>
              <w:t>6 pm – 9 pm</w:t>
            </w:r>
          </w:p>
        </w:tc>
        <w:tc>
          <w:tcPr>
            <w:tcW w:w="2370" w:type="dxa"/>
          </w:tcPr>
          <w:p w14:paraId="6B218149" w14:textId="77777777" w:rsidR="004B368A" w:rsidRPr="00BB1BEF" w:rsidRDefault="004B368A" w:rsidP="005E5D89">
            <w:pPr>
              <w:jc w:val="center"/>
              <w:rPr>
                <w:iCs/>
              </w:rPr>
            </w:pPr>
          </w:p>
        </w:tc>
        <w:tc>
          <w:tcPr>
            <w:tcW w:w="3312" w:type="dxa"/>
          </w:tcPr>
          <w:p w14:paraId="7F69C34E" w14:textId="05E7418F" w:rsidR="004B368A" w:rsidRPr="00BB1BEF" w:rsidRDefault="004B368A" w:rsidP="004B368A">
            <w:pPr>
              <w:jc w:val="center"/>
              <w:rPr>
                <w:iCs/>
              </w:rPr>
            </w:pPr>
            <w:r w:rsidRPr="00BB1BEF">
              <w:rPr>
                <w:iCs/>
              </w:rPr>
              <w:t>Humundi (L.Biot &amp; F.Cajot)</w:t>
            </w:r>
          </w:p>
        </w:tc>
        <w:tc>
          <w:tcPr>
            <w:tcW w:w="819" w:type="dxa"/>
          </w:tcPr>
          <w:p w14:paraId="177675DC" w14:textId="77777777" w:rsidR="004B368A" w:rsidRPr="00BB1BEF" w:rsidRDefault="004B368A" w:rsidP="005E5D89">
            <w:pPr>
              <w:jc w:val="center"/>
              <w:rPr>
                <w:iCs/>
              </w:rPr>
            </w:pPr>
          </w:p>
        </w:tc>
      </w:tr>
      <w:bookmarkEnd w:id="0"/>
    </w:tbl>
    <w:p w14:paraId="71AF1639" w14:textId="4051DB88" w:rsidR="5A98EF10" w:rsidRPr="00BB1BEF" w:rsidRDefault="5A98EF10"/>
    <w:p w14:paraId="75B9E833" w14:textId="77777777" w:rsidR="00D27686" w:rsidRPr="00BB1BEF" w:rsidRDefault="00D27686" w:rsidP="00727F93">
      <w:pPr>
        <w:jc w:val="center"/>
        <w:rPr>
          <w:i/>
          <w:iCs/>
          <w:u w:val="single"/>
        </w:rPr>
      </w:pPr>
    </w:p>
    <w:p w14:paraId="780DEAB4" w14:textId="77777777" w:rsidR="00D27686" w:rsidRPr="00BB1BEF" w:rsidRDefault="00D27686" w:rsidP="00D27686">
      <w:pPr>
        <w:rPr>
          <w:i/>
          <w:iCs/>
          <w:sz w:val="26"/>
          <w:szCs w:val="26"/>
          <w:u w:val="single"/>
        </w:rPr>
      </w:pPr>
    </w:p>
    <w:p w14:paraId="48F1F719" w14:textId="77777777" w:rsidR="00D27686" w:rsidRPr="00BB1BEF" w:rsidRDefault="00D27686" w:rsidP="00D27686">
      <w:pPr>
        <w:rPr>
          <w:b/>
          <w:i/>
          <w:iCs/>
          <w:sz w:val="26"/>
          <w:szCs w:val="26"/>
          <w:u w:val="single"/>
        </w:rPr>
      </w:pPr>
    </w:p>
    <w:p w14:paraId="05A14FBB" w14:textId="77777777" w:rsidR="00D27686" w:rsidRPr="00BB1BEF" w:rsidRDefault="00D27686" w:rsidP="00D27686">
      <w:pPr>
        <w:rPr>
          <w:b/>
          <w:i/>
          <w:iCs/>
          <w:sz w:val="26"/>
          <w:szCs w:val="26"/>
          <w:u w:val="single"/>
        </w:rPr>
      </w:pPr>
    </w:p>
    <w:p w14:paraId="187C5DA7" w14:textId="77777777" w:rsidR="00D27686" w:rsidRPr="00BB1BEF" w:rsidRDefault="00D27686" w:rsidP="00D27686">
      <w:pPr>
        <w:rPr>
          <w:b/>
          <w:i/>
          <w:iCs/>
          <w:sz w:val="26"/>
          <w:szCs w:val="26"/>
          <w:u w:val="single"/>
        </w:rPr>
      </w:pPr>
    </w:p>
    <w:p w14:paraId="7621834A" w14:textId="77777777" w:rsidR="00D27686" w:rsidRPr="00BB1BEF" w:rsidRDefault="00D27686" w:rsidP="00D27686">
      <w:pPr>
        <w:rPr>
          <w:b/>
          <w:i/>
          <w:iCs/>
          <w:sz w:val="26"/>
          <w:szCs w:val="26"/>
          <w:u w:val="single"/>
        </w:rPr>
      </w:pPr>
    </w:p>
    <w:p w14:paraId="7EB6B3DA" w14:textId="16CB729A" w:rsidR="00D27686" w:rsidRPr="00BB1BEF" w:rsidRDefault="00D27686" w:rsidP="00D27686">
      <w:pPr>
        <w:rPr>
          <w:b/>
          <w:i/>
          <w:iCs/>
          <w:sz w:val="26"/>
          <w:szCs w:val="26"/>
          <w:u w:val="single"/>
        </w:rPr>
      </w:pPr>
    </w:p>
    <w:p w14:paraId="15F843DB" w14:textId="77777777" w:rsidR="003362F2" w:rsidRPr="00BB1BEF" w:rsidRDefault="003362F2" w:rsidP="00D27686">
      <w:pPr>
        <w:rPr>
          <w:b/>
          <w:i/>
          <w:iCs/>
          <w:sz w:val="26"/>
          <w:szCs w:val="26"/>
          <w:u w:val="single"/>
        </w:rPr>
      </w:pPr>
    </w:p>
    <w:p w14:paraId="421EA9B5" w14:textId="77777777" w:rsidR="00D27686" w:rsidRPr="00BB1BEF" w:rsidRDefault="00D27686" w:rsidP="00D27686">
      <w:pPr>
        <w:rPr>
          <w:b/>
          <w:i/>
          <w:iCs/>
          <w:sz w:val="26"/>
          <w:szCs w:val="26"/>
          <w:u w:val="single"/>
        </w:rPr>
      </w:pPr>
    </w:p>
    <w:p w14:paraId="215ADA29" w14:textId="77777777" w:rsidR="00B96FCB" w:rsidRPr="00BB1BEF" w:rsidRDefault="00B96FCB" w:rsidP="00B96FCB">
      <w:pPr>
        <w:pBdr>
          <w:bottom w:val="single" w:sz="4" w:space="1" w:color="auto"/>
        </w:pBdr>
        <w:spacing w:line="276" w:lineRule="auto"/>
        <w:rPr>
          <w:b/>
          <w:iCs/>
          <w:color w:val="4F6228"/>
          <w:sz w:val="32"/>
          <w:szCs w:val="32"/>
        </w:rPr>
      </w:pPr>
    </w:p>
    <w:p w14:paraId="1506CE76" w14:textId="49BE3743" w:rsidR="00B96FCB" w:rsidRPr="00BB1BEF" w:rsidRDefault="00B96FCB" w:rsidP="00B96FCB">
      <w:pPr>
        <w:pBdr>
          <w:bottom w:val="single" w:sz="4" w:space="1" w:color="auto"/>
        </w:pBdr>
        <w:spacing w:line="276" w:lineRule="auto"/>
        <w:rPr>
          <w:b/>
          <w:iCs/>
          <w:color w:val="4F6228"/>
          <w:sz w:val="32"/>
          <w:szCs w:val="32"/>
        </w:rPr>
      </w:pPr>
      <w:r w:rsidRPr="00BB1BEF">
        <w:rPr>
          <w:b/>
          <w:iCs/>
          <w:color w:val="4F6228"/>
          <w:sz w:val="32"/>
          <w:szCs w:val="32"/>
        </w:rPr>
        <w:lastRenderedPageBreak/>
        <w:t>Part 1: Prof. Laurent WEILL</w:t>
      </w:r>
    </w:p>
    <w:p w14:paraId="412B41A2" w14:textId="77777777" w:rsidR="00B96FCB" w:rsidRPr="00BB1BEF" w:rsidRDefault="00B96FCB" w:rsidP="00B96FCB">
      <w:pPr>
        <w:spacing w:line="276" w:lineRule="auto"/>
        <w:rPr>
          <w:b/>
          <w:i/>
          <w:iCs/>
          <w:sz w:val="28"/>
          <w:szCs w:val="28"/>
          <w:u w:val="single"/>
        </w:rPr>
      </w:pPr>
      <w:r w:rsidRPr="00BB1BEF">
        <w:rPr>
          <w:b/>
          <w:i/>
          <w:iCs/>
        </w:rPr>
        <w:br/>
      </w:r>
      <w:r w:rsidRPr="00BB1BEF">
        <w:rPr>
          <w:b/>
          <w:i/>
          <w:iCs/>
          <w:sz w:val="28"/>
          <w:szCs w:val="28"/>
          <w:u w:val="single"/>
        </w:rPr>
        <w:t xml:space="preserve">Objectives of the course </w:t>
      </w:r>
    </w:p>
    <w:p w14:paraId="3381C99B" w14:textId="77777777" w:rsidR="00B96FCB" w:rsidRPr="00BB1BEF" w:rsidRDefault="00B96FCB" w:rsidP="00B96FCB">
      <w:pPr>
        <w:spacing w:line="276" w:lineRule="auto"/>
        <w:rPr>
          <w:i/>
          <w:iCs/>
        </w:rPr>
      </w:pPr>
    </w:p>
    <w:p w14:paraId="0988EE77" w14:textId="77777777" w:rsidR="00B96FCB" w:rsidRPr="00BB1BEF" w:rsidRDefault="00B96FCB" w:rsidP="00B96FCB">
      <w:pPr>
        <w:numPr>
          <w:ilvl w:val="0"/>
          <w:numId w:val="38"/>
        </w:numPr>
        <w:spacing w:line="276" w:lineRule="auto"/>
        <w:ind w:left="1134"/>
        <w:rPr>
          <w:iCs/>
        </w:rPr>
      </w:pPr>
      <w:r w:rsidRPr="00BB1BEF">
        <w:rPr>
          <w:iCs/>
        </w:rPr>
        <w:t>Present the fundamentals of Islamic finance</w:t>
      </w:r>
    </w:p>
    <w:p w14:paraId="6531084C" w14:textId="77777777" w:rsidR="00B96FCB" w:rsidRPr="00BB1BEF" w:rsidRDefault="00B96FCB" w:rsidP="00B96FCB">
      <w:pPr>
        <w:numPr>
          <w:ilvl w:val="0"/>
          <w:numId w:val="38"/>
        </w:numPr>
        <w:spacing w:line="276" w:lineRule="auto"/>
        <w:ind w:left="1134"/>
        <w:rPr>
          <w:iCs/>
        </w:rPr>
      </w:pPr>
      <w:r w:rsidRPr="00BB1BEF">
        <w:rPr>
          <w:iCs/>
        </w:rPr>
        <w:t>Explain how Islamic microfinance works</w:t>
      </w:r>
    </w:p>
    <w:p w14:paraId="251826E0" w14:textId="77777777" w:rsidR="00B96FCB" w:rsidRPr="00BB1BEF" w:rsidRDefault="00B96FCB" w:rsidP="00B96FCB">
      <w:pPr>
        <w:spacing w:line="276" w:lineRule="auto"/>
        <w:rPr>
          <w:b/>
          <w:i/>
          <w:iCs/>
        </w:rPr>
      </w:pPr>
    </w:p>
    <w:p w14:paraId="2A981BFE" w14:textId="77777777" w:rsidR="00B96FCB" w:rsidRPr="00BB1BEF" w:rsidRDefault="00B96FCB" w:rsidP="00B96FCB">
      <w:pPr>
        <w:spacing w:line="276" w:lineRule="auto"/>
        <w:rPr>
          <w:i/>
          <w:iCs/>
          <w:sz w:val="28"/>
          <w:szCs w:val="28"/>
          <w:u w:val="single"/>
        </w:rPr>
      </w:pPr>
      <w:r w:rsidRPr="00BB1BEF">
        <w:rPr>
          <w:b/>
          <w:i/>
          <w:iCs/>
          <w:sz w:val="28"/>
          <w:szCs w:val="28"/>
          <w:u w:val="single"/>
        </w:rPr>
        <w:t>Topics covered and recommended readings</w:t>
      </w:r>
      <w:r w:rsidRPr="00BB1BEF">
        <w:rPr>
          <w:i/>
          <w:iCs/>
          <w:sz w:val="28"/>
          <w:szCs w:val="28"/>
          <w:u w:val="single"/>
        </w:rPr>
        <w:t xml:space="preserve"> </w:t>
      </w:r>
    </w:p>
    <w:p w14:paraId="2876B717" w14:textId="77777777" w:rsidR="00B96FCB" w:rsidRPr="00BB1BEF" w:rsidRDefault="00B96FCB" w:rsidP="00B96FCB">
      <w:pPr>
        <w:spacing w:line="276" w:lineRule="auto"/>
        <w:rPr>
          <w:i/>
          <w:iCs/>
          <w:strike/>
        </w:rPr>
      </w:pPr>
    </w:p>
    <w:p w14:paraId="73BBDF06" w14:textId="77777777" w:rsidR="00B96FCB" w:rsidRPr="00BB1BEF" w:rsidRDefault="00B96FCB" w:rsidP="00B96FCB"/>
    <w:p w14:paraId="0967DE85" w14:textId="49008A9A" w:rsidR="00B96FCB" w:rsidRPr="00BB1BEF" w:rsidRDefault="004827B0" w:rsidP="004827B0">
      <w:pPr>
        <w:spacing w:line="276" w:lineRule="auto"/>
        <w:ind w:left="426"/>
        <w:rPr>
          <w:b/>
        </w:rPr>
      </w:pPr>
      <w:r w:rsidRPr="00BB1BEF">
        <w:rPr>
          <w:b/>
        </w:rPr>
        <w:t xml:space="preserve">1 ) </w:t>
      </w:r>
      <w:r w:rsidR="00B96FCB" w:rsidRPr="00BB1BEF">
        <w:rPr>
          <w:b/>
        </w:rPr>
        <w:t>Islamic Finance</w:t>
      </w:r>
    </w:p>
    <w:p w14:paraId="70D0592C" w14:textId="77777777" w:rsidR="00B96FCB" w:rsidRPr="00BB1BEF" w:rsidRDefault="00B96FCB" w:rsidP="00B96FCB">
      <w:pPr>
        <w:spacing w:line="276" w:lineRule="auto"/>
        <w:ind w:left="426"/>
        <w:rPr>
          <w:b/>
        </w:rPr>
      </w:pPr>
    </w:p>
    <w:p w14:paraId="03F9EA6B" w14:textId="77777777" w:rsidR="00B96FCB" w:rsidRPr="00BB1BEF" w:rsidRDefault="00B96FCB" w:rsidP="00B96FCB">
      <w:pPr>
        <w:numPr>
          <w:ilvl w:val="0"/>
          <w:numId w:val="41"/>
        </w:numPr>
        <w:spacing w:line="276" w:lineRule="auto"/>
        <w:ind w:left="1134"/>
        <w:rPr>
          <w:b/>
        </w:rPr>
      </w:pPr>
      <w:r w:rsidRPr="00BB1BEF">
        <w:t>Principles</w:t>
      </w:r>
    </w:p>
    <w:p w14:paraId="25A2C10C" w14:textId="77777777" w:rsidR="00B96FCB" w:rsidRPr="00BB1BEF" w:rsidRDefault="00B96FCB" w:rsidP="00B96FCB">
      <w:pPr>
        <w:numPr>
          <w:ilvl w:val="2"/>
          <w:numId w:val="41"/>
        </w:numPr>
        <w:spacing w:line="276" w:lineRule="auto"/>
        <w:rPr>
          <w:b/>
        </w:rPr>
      </w:pPr>
      <w:r w:rsidRPr="00BB1BEF">
        <w:t>A finance without interest</w:t>
      </w:r>
    </w:p>
    <w:p w14:paraId="6FD4A958" w14:textId="77777777" w:rsidR="00B96FCB" w:rsidRPr="00BB1BEF" w:rsidRDefault="00B96FCB" w:rsidP="00B96FCB">
      <w:pPr>
        <w:numPr>
          <w:ilvl w:val="2"/>
          <w:numId w:val="41"/>
        </w:numPr>
        <w:spacing w:line="276" w:lineRule="auto"/>
      </w:pPr>
      <w:r w:rsidRPr="00BB1BEF">
        <w:t>Another paradigm</w:t>
      </w:r>
    </w:p>
    <w:p w14:paraId="4C7199D1" w14:textId="77777777" w:rsidR="00B96FCB" w:rsidRPr="00BB1BEF" w:rsidRDefault="00B96FCB" w:rsidP="00B96FCB">
      <w:pPr>
        <w:numPr>
          <w:ilvl w:val="0"/>
          <w:numId w:val="41"/>
        </w:numPr>
        <w:spacing w:line="276" w:lineRule="auto"/>
        <w:ind w:left="1134"/>
      </w:pPr>
      <w:r w:rsidRPr="00BB1BEF">
        <w:t>Instruments</w:t>
      </w:r>
    </w:p>
    <w:p w14:paraId="3D26C2B7" w14:textId="77777777" w:rsidR="00B96FCB" w:rsidRPr="00BB1BEF" w:rsidRDefault="00B96FCB" w:rsidP="00B96FCB">
      <w:pPr>
        <w:numPr>
          <w:ilvl w:val="2"/>
          <w:numId w:val="41"/>
        </w:numPr>
        <w:spacing w:line="276" w:lineRule="auto"/>
      </w:pPr>
      <w:r w:rsidRPr="00BB1BEF">
        <w:t>Financing instruments</w:t>
      </w:r>
    </w:p>
    <w:p w14:paraId="1308AD84" w14:textId="77777777" w:rsidR="00B96FCB" w:rsidRPr="00BB1BEF" w:rsidRDefault="00B96FCB" w:rsidP="00B96FCB">
      <w:pPr>
        <w:numPr>
          <w:ilvl w:val="2"/>
          <w:numId w:val="41"/>
        </w:numPr>
        <w:spacing w:line="276" w:lineRule="auto"/>
      </w:pPr>
      <w:r w:rsidRPr="00BB1BEF">
        <w:t>Deposit instruments</w:t>
      </w:r>
    </w:p>
    <w:p w14:paraId="4EF55BEC" w14:textId="77777777" w:rsidR="00B96FCB" w:rsidRPr="00BB1BEF" w:rsidRDefault="00B96FCB" w:rsidP="00B96FCB">
      <w:pPr>
        <w:numPr>
          <w:ilvl w:val="0"/>
          <w:numId w:val="42"/>
        </w:numPr>
        <w:spacing w:line="276" w:lineRule="auto"/>
        <w:ind w:left="1134"/>
      </w:pPr>
      <w:r w:rsidRPr="00BB1BEF">
        <w:t>Practice and Criticisms</w:t>
      </w:r>
    </w:p>
    <w:p w14:paraId="35D444B3" w14:textId="77777777" w:rsidR="00B96FCB" w:rsidRPr="00BB1BEF" w:rsidRDefault="00B96FCB" w:rsidP="00B96FCB">
      <w:pPr>
        <w:numPr>
          <w:ilvl w:val="2"/>
          <w:numId w:val="42"/>
        </w:numPr>
        <w:spacing w:line="276" w:lineRule="auto"/>
      </w:pPr>
      <w:r w:rsidRPr="00BB1BEF">
        <w:t>Practice : figures and reality</w:t>
      </w:r>
    </w:p>
    <w:p w14:paraId="2B5C6A4F" w14:textId="77777777" w:rsidR="00B96FCB" w:rsidRPr="00BB1BEF" w:rsidRDefault="00B96FCB" w:rsidP="00B96FCB">
      <w:pPr>
        <w:numPr>
          <w:ilvl w:val="2"/>
          <w:numId w:val="42"/>
        </w:numPr>
        <w:spacing w:line="276" w:lineRule="auto"/>
      </w:pPr>
      <w:r w:rsidRPr="00BB1BEF">
        <w:t>Criticisms</w:t>
      </w:r>
    </w:p>
    <w:p w14:paraId="119FECF4" w14:textId="77777777" w:rsidR="00C935C5" w:rsidRPr="00BB1BEF" w:rsidRDefault="00C935C5" w:rsidP="00C935C5">
      <w:pPr>
        <w:spacing w:line="276" w:lineRule="auto"/>
        <w:ind w:left="2160"/>
      </w:pPr>
    </w:p>
    <w:p w14:paraId="772A9F66" w14:textId="38774ED9" w:rsidR="00B96FCB" w:rsidRPr="00BB1BEF" w:rsidRDefault="004827B0" w:rsidP="004827B0">
      <w:pPr>
        <w:spacing w:line="276" w:lineRule="auto"/>
        <w:rPr>
          <w:b/>
        </w:rPr>
      </w:pPr>
      <w:r w:rsidRPr="00BB1BEF">
        <w:rPr>
          <w:b/>
        </w:rPr>
        <w:t xml:space="preserve">2) </w:t>
      </w:r>
      <w:r w:rsidR="00B96FCB" w:rsidRPr="00BB1BEF">
        <w:rPr>
          <w:b/>
        </w:rPr>
        <w:t>The economic impact of Islamic finance</w:t>
      </w:r>
    </w:p>
    <w:p w14:paraId="3932097C" w14:textId="77777777" w:rsidR="00B96FCB" w:rsidRPr="00BB1BEF" w:rsidRDefault="00B96FCB" w:rsidP="00B96FCB">
      <w:pPr>
        <w:spacing w:line="276" w:lineRule="auto"/>
        <w:ind w:left="720"/>
        <w:rPr>
          <w:b/>
        </w:rPr>
      </w:pPr>
    </w:p>
    <w:p w14:paraId="4FA2B695" w14:textId="77777777" w:rsidR="00B96FCB" w:rsidRPr="00BB1BEF" w:rsidRDefault="00B96FCB" w:rsidP="00B96FCB">
      <w:pPr>
        <w:numPr>
          <w:ilvl w:val="0"/>
          <w:numId w:val="43"/>
        </w:numPr>
        <w:spacing w:line="276" w:lineRule="auto"/>
        <w:ind w:left="1134" w:hanging="283"/>
        <w:rPr>
          <w:b/>
        </w:rPr>
      </w:pPr>
      <w:r w:rsidRPr="00BB1BEF">
        <w:t>Potential benefits</w:t>
      </w:r>
    </w:p>
    <w:p w14:paraId="3043587B" w14:textId="77777777" w:rsidR="00B96FCB" w:rsidRPr="00BB1BEF" w:rsidRDefault="00B96FCB" w:rsidP="005340D4">
      <w:pPr>
        <w:numPr>
          <w:ilvl w:val="0"/>
          <w:numId w:val="48"/>
        </w:numPr>
        <w:spacing w:line="276" w:lineRule="auto"/>
        <w:jc w:val="both"/>
        <w:rPr>
          <w:b/>
        </w:rPr>
      </w:pPr>
      <w:r w:rsidRPr="00BB1BEF">
        <w:t>The effect on financial inclusion</w:t>
      </w:r>
    </w:p>
    <w:p w14:paraId="22A6452C" w14:textId="77777777" w:rsidR="00B96FCB" w:rsidRPr="00BB1BEF" w:rsidRDefault="00B96FCB" w:rsidP="005340D4">
      <w:pPr>
        <w:numPr>
          <w:ilvl w:val="0"/>
          <w:numId w:val="48"/>
        </w:numPr>
        <w:spacing w:line="276" w:lineRule="auto"/>
        <w:jc w:val="both"/>
        <w:rPr>
          <w:b/>
        </w:rPr>
      </w:pPr>
      <w:r w:rsidRPr="00BB1BEF">
        <w:t>The effect on financial development</w:t>
      </w:r>
    </w:p>
    <w:p w14:paraId="5FB85E55" w14:textId="77777777" w:rsidR="00B96FCB" w:rsidRPr="00BB1BEF" w:rsidRDefault="00B96FCB" w:rsidP="00B96FCB">
      <w:pPr>
        <w:numPr>
          <w:ilvl w:val="0"/>
          <w:numId w:val="44"/>
        </w:numPr>
        <w:spacing w:line="276" w:lineRule="auto"/>
        <w:ind w:left="1134" w:hanging="283"/>
      </w:pPr>
      <w:r w:rsidRPr="00BB1BEF">
        <w:t>Potential costs</w:t>
      </w:r>
    </w:p>
    <w:p w14:paraId="3F07C94E" w14:textId="77777777" w:rsidR="00B96FCB" w:rsidRPr="00BB1BEF" w:rsidRDefault="00B96FCB" w:rsidP="00B96FCB">
      <w:pPr>
        <w:spacing w:line="276" w:lineRule="auto"/>
        <w:rPr>
          <w:b/>
          <w:i/>
          <w:iCs/>
        </w:rPr>
      </w:pPr>
    </w:p>
    <w:p w14:paraId="11A5E010" w14:textId="0E5C4F26" w:rsidR="004827B0" w:rsidRPr="00BB1BEF" w:rsidRDefault="004827B0" w:rsidP="004827B0">
      <w:pPr>
        <w:spacing w:line="276" w:lineRule="auto"/>
        <w:rPr>
          <w:b/>
        </w:rPr>
      </w:pPr>
      <w:r w:rsidRPr="00BB1BEF">
        <w:rPr>
          <w:b/>
        </w:rPr>
        <w:t>3) Islamic microfinance</w:t>
      </w:r>
    </w:p>
    <w:p w14:paraId="4CB90EF9" w14:textId="77777777" w:rsidR="00B96FCB" w:rsidRPr="00BB1BEF" w:rsidRDefault="00B96FCB" w:rsidP="00B96FCB">
      <w:pPr>
        <w:spacing w:line="276" w:lineRule="auto"/>
        <w:ind w:left="720"/>
        <w:rPr>
          <w:b/>
        </w:rPr>
      </w:pPr>
    </w:p>
    <w:p w14:paraId="72804D42" w14:textId="77777777" w:rsidR="00B96FCB" w:rsidRPr="00BB1BEF" w:rsidRDefault="00B96FCB" w:rsidP="00B96FCB">
      <w:pPr>
        <w:numPr>
          <w:ilvl w:val="0"/>
          <w:numId w:val="43"/>
        </w:numPr>
        <w:spacing w:line="276" w:lineRule="auto"/>
        <w:ind w:left="1134" w:hanging="283"/>
        <w:rPr>
          <w:b/>
        </w:rPr>
      </w:pPr>
      <w:r w:rsidRPr="00BB1BEF">
        <w:t>Empirical Instruments</w:t>
      </w:r>
    </w:p>
    <w:p w14:paraId="3F20BEE9" w14:textId="77777777" w:rsidR="00B96FCB" w:rsidRPr="00BB1BEF" w:rsidRDefault="00B96FCB" w:rsidP="005340D4">
      <w:pPr>
        <w:numPr>
          <w:ilvl w:val="2"/>
          <w:numId w:val="49"/>
        </w:numPr>
        <w:spacing w:line="276" w:lineRule="auto"/>
        <w:rPr>
          <w:b/>
        </w:rPr>
      </w:pPr>
      <w:r w:rsidRPr="00BB1BEF">
        <w:t>The mudaraba model</w:t>
      </w:r>
    </w:p>
    <w:p w14:paraId="6648B3B4" w14:textId="77777777" w:rsidR="00B96FCB" w:rsidRPr="00BB1BEF" w:rsidRDefault="00B96FCB" w:rsidP="005340D4">
      <w:pPr>
        <w:numPr>
          <w:ilvl w:val="2"/>
          <w:numId w:val="49"/>
        </w:numPr>
        <w:spacing w:line="276" w:lineRule="auto"/>
        <w:rPr>
          <w:b/>
        </w:rPr>
      </w:pPr>
      <w:r w:rsidRPr="00BB1BEF">
        <w:t>The murabaha model</w:t>
      </w:r>
    </w:p>
    <w:p w14:paraId="0E22F00A" w14:textId="77777777" w:rsidR="00B96FCB" w:rsidRPr="00BB1BEF" w:rsidRDefault="00B96FCB" w:rsidP="00B96FCB">
      <w:pPr>
        <w:numPr>
          <w:ilvl w:val="0"/>
          <w:numId w:val="44"/>
        </w:numPr>
        <w:spacing w:line="276" w:lineRule="auto"/>
        <w:ind w:left="1134" w:hanging="283"/>
      </w:pPr>
      <w:r w:rsidRPr="00BB1BEF">
        <w:t>Illustrations</w:t>
      </w:r>
    </w:p>
    <w:p w14:paraId="6D5F5578" w14:textId="77777777" w:rsidR="00B96FCB" w:rsidRPr="00BB1BEF" w:rsidRDefault="00B96FCB" w:rsidP="00B96FCB">
      <w:pPr>
        <w:spacing w:line="276" w:lineRule="auto"/>
        <w:rPr>
          <w:b/>
          <w:i/>
          <w:iCs/>
        </w:rPr>
      </w:pPr>
    </w:p>
    <w:p w14:paraId="7D5ED261" w14:textId="77777777" w:rsidR="00B96FCB" w:rsidRPr="00BB1BEF" w:rsidRDefault="00B96FCB" w:rsidP="00B96FCB">
      <w:pPr>
        <w:spacing w:line="276" w:lineRule="auto"/>
      </w:pPr>
      <w:r w:rsidRPr="00BB1BEF">
        <w:t>References:</w:t>
      </w:r>
    </w:p>
    <w:p w14:paraId="7FEB2D3A" w14:textId="378AB386" w:rsidR="004827B0" w:rsidRPr="00BB1BEF" w:rsidRDefault="004827B0" w:rsidP="004827B0">
      <w:pPr>
        <w:numPr>
          <w:ilvl w:val="0"/>
          <w:numId w:val="45"/>
        </w:numPr>
        <w:spacing w:line="276" w:lineRule="auto"/>
        <w:ind w:left="1134"/>
        <w:jc w:val="both"/>
      </w:pPr>
      <w:r w:rsidRPr="00BB1BEF">
        <w:t xml:space="preserve">Ayub, M. (2007), </w:t>
      </w:r>
      <w:r w:rsidRPr="00BB1BEF">
        <w:rPr>
          <w:i/>
        </w:rPr>
        <w:t xml:space="preserve">Understanding Islamic Finance, </w:t>
      </w:r>
      <w:r w:rsidRPr="00BB1BEF">
        <w:t>Wiley.</w:t>
      </w:r>
    </w:p>
    <w:p w14:paraId="264B0652" w14:textId="77777777" w:rsidR="00B96FCB" w:rsidRPr="00BB1BEF" w:rsidRDefault="00B96FCB" w:rsidP="00B96FCB">
      <w:pPr>
        <w:numPr>
          <w:ilvl w:val="0"/>
          <w:numId w:val="45"/>
        </w:numPr>
        <w:spacing w:line="276" w:lineRule="auto"/>
        <w:ind w:left="1134"/>
        <w:jc w:val="both"/>
      </w:pPr>
      <w:r w:rsidRPr="00BB1BEF">
        <w:t xml:space="preserve">El-Gamal, M. (2008), </w:t>
      </w:r>
      <w:r w:rsidRPr="00BB1BEF">
        <w:rPr>
          <w:i/>
        </w:rPr>
        <w:t xml:space="preserve">Islamic Finance: Law, Economics and Practice, </w:t>
      </w:r>
      <w:r w:rsidRPr="00BB1BEF">
        <w:t>Cambridge: Cambridge University Press.</w:t>
      </w:r>
    </w:p>
    <w:p w14:paraId="1A0E1ED9" w14:textId="77777777" w:rsidR="00B96FCB" w:rsidRPr="00BB1BEF" w:rsidRDefault="00B96FCB" w:rsidP="00B96FCB">
      <w:pPr>
        <w:numPr>
          <w:ilvl w:val="0"/>
          <w:numId w:val="42"/>
        </w:numPr>
        <w:spacing w:line="276" w:lineRule="auto"/>
        <w:ind w:left="1134"/>
        <w:jc w:val="both"/>
      </w:pPr>
      <w:r w:rsidRPr="00BB1BEF">
        <w:t xml:space="preserve">Iqbal, Z., A. Mirakhor and M.S. Ebrahim (2008), “An Introduction to Islamic Finance,” </w:t>
      </w:r>
      <w:r w:rsidRPr="00BB1BEF">
        <w:rPr>
          <w:i/>
        </w:rPr>
        <w:t>Review of Islamic economics</w:t>
      </w:r>
      <w:r w:rsidRPr="00BB1BEF">
        <w:t xml:space="preserve"> 12(1): 169-172.</w:t>
      </w:r>
    </w:p>
    <w:p w14:paraId="15522637" w14:textId="4938E23E" w:rsidR="00C935C5" w:rsidRPr="00F0796F" w:rsidRDefault="00B96FCB" w:rsidP="00F0796F">
      <w:pPr>
        <w:jc w:val="both"/>
      </w:pPr>
      <w:r w:rsidRPr="00BB1BEF">
        <w:br w:type="page"/>
      </w:r>
      <w:r w:rsidR="00C935C5" w:rsidRPr="00F0796F">
        <w:rPr>
          <w:b/>
          <w:bCs/>
          <w:color w:val="4F6128"/>
          <w:sz w:val="32"/>
          <w:szCs w:val="32"/>
        </w:rPr>
        <w:lastRenderedPageBreak/>
        <w:t xml:space="preserve">Part </w:t>
      </w:r>
      <w:r w:rsidR="00D91E26" w:rsidRPr="00F0796F">
        <w:rPr>
          <w:b/>
          <w:bCs/>
          <w:color w:val="4F6128"/>
          <w:sz w:val="32"/>
          <w:szCs w:val="32"/>
        </w:rPr>
        <w:t>2</w:t>
      </w:r>
      <w:r w:rsidR="00C935C5" w:rsidRPr="00F0796F">
        <w:rPr>
          <w:b/>
          <w:bCs/>
          <w:color w:val="4F6128"/>
          <w:sz w:val="32"/>
          <w:szCs w:val="32"/>
        </w:rPr>
        <w:t xml:space="preserve">: </w:t>
      </w:r>
      <w:r w:rsidR="007A142F" w:rsidRPr="00F0796F">
        <w:rPr>
          <w:b/>
          <w:bCs/>
          <w:color w:val="4F6128"/>
          <w:sz w:val="32"/>
          <w:szCs w:val="32"/>
        </w:rPr>
        <w:t xml:space="preserve">Prof. </w:t>
      </w:r>
      <w:r w:rsidR="00C935C5" w:rsidRPr="00F0796F">
        <w:rPr>
          <w:b/>
          <w:bCs/>
          <w:color w:val="4F6128"/>
          <w:sz w:val="32"/>
          <w:szCs w:val="32"/>
        </w:rPr>
        <w:t xml:space="preserve">Samuel Anokye NYARKO </w:t>
      </w:r>
      <w:r w:rsidR="00C935C5" w:rsidRPr="00F0796F">
        <w:rPr>
          <w:b/>
          <w:bCs/>
          <w:color w:val="4F6128"/>
          <w:sz w:val="28"/>
          <w:szCs w:val="28"/>
        </w:rPr>
        <w:t>(</w:t>
      </w:r>
      <w:r w:rsidR="00B72178" w:rsidRPr="00F0796F">
        <w:rPr>
          <w:b/>
          <w:bCs/>
          <w:color w:val="4F6128"/>
          <w:sz w:val="28"/>
          <w:szCs w:val="28"/>
        </w:rPr>
        <w:t>MBS School of Business</w:t>
      </w:r>
      <w:r w:rsidR="00C935C5" w:rsidRPr="00F0796F">
        <w:rPr>
          <w:b/>
          <w:bCs/>
          <w:color w:val="4F6128"/>
          <w:sz w:val="28"/>
          <w:szCs w:val="28"/>
        </w:rPr>
        <w:t xml:space="preserve">) </w:t>
      </w:r>
    </w:p>
    <w:p w14:paraId="0B90C1EF" w14:textId="77777777" w:rsidR="00C935C5" w:rsidRPr="00F0796F" w:rsidRDefault="00C935C5" w:rsidP="00C935C5">
      <w:pPr>
        <w:pStyle w:val="Default"/>
        <w:rPr>
          <w:sz w:val="28"/>
          <w:szCs w:val="28"/>
          <w:lang w:val="en-US"/>
        </w:rPr>
      </w:pPr>
    </w:p>
    <w:p w14:paraId="4B6C98E8" w14:textId="77777777" w:rsidR="00C935C5" w:rsidRPr="00F0796F" w:rsidRDefault="00C935C5" w:rsidP="00C935C5">
      <w:pPr>
        <w:pStyle w:val="Default"/>
        <w:rPr>
          <w:b/>
          <w:bCs/>
          <w:i/>
          <w:iCs/>
          <w:u w:val="single"/>
          <w:lang w:val="en-US"/>
        </w:rPr>
      </w:pPr>
      <w:r w:rsidRPr="00F0796F">
        <w:rPr>
          <w:b/>
          <w:bCs/>
          <w:i/>
          <w:iCs/>
          <w:u w:val="single"/>
          <w:lang w:val="en-US"/>
        </w:rPr>
        <w:t xml:space="preserve">Topic covered and recommended readings </w:t>
      </w:r>
    </w:p>
    <w:p w14:paraId="2032E722" w14:textId="77777777" w:rsidR="00C935C5" w:rsidRPr="00F0796F" w:rsidRDefault="00C935C5" w:rsidP="00C935C5">
      <w:pPr>
        <w:pStyle w:val="Default"/>
        <w:rPr>
          <w:lang w:val="en-US"/>
        </w:rPr>
      </w:pPr>
    </w:p>
    <w:p w14:paraId="6589D05A" w14:textId="77777777" w:rsidR="000B75FF" w:rsidRPr="00F0796F" w:rsidRDefault="000B75FF" w:rsidP="00232E78">
      <w:pPr>
        <w:pStyle w:val="Default"/>
        <w:spacing w:after="240"/>
        <w:rPr>
          <w:b/>
          <w:bCs/>
          <w:color w:val="auto"/>
          <w:lang w:val="en-US"/>
        </w:rPr>
      </w:pPr>
      <w:r w:rsidRPr="00F0796F">
        <w:rPr>
          <w:b/>
          <w:bCs/>
          <w:lang w:val="en-US"/>
        </w:rPr>
        <w:t>General description</w:t>
      </w:r>
    </w:p>
    <w:p w14:paraId="77F24F7B" w14:textId="31F04C65" w:rsidR="001771C2" w:rsidRPr="00F0796F" w:rsidRDefault="001771C2" w:rsidP="00F0796F">
      <w:r w:rsidRPr="00F0796F">
        <w:t>This course introduces students to the fundamentals of rural finance</w:t>
      </w:r>
      <w:r w:rsidR="007A142F" w:rsidRPr="00F0796F">
        <w:t xml:space="preserve">, </w:t>
      </w:r>
      <w:r w:rsidRPr="00F0796F">
        <w:t>its role in promoting rural development</w:t>
      </w:r>
      <w:r w:rsidR="007A142F" w:rsidRPr="00F0796F">
        <w:t>, and the factors that influence its effectiveness</w:t>
      </w:r>
      <w:r w:rsidRPr="00F0796F">
        <w:t>. It examines key challenges in providing financial services to rural populations and explores the various approaches, products, and actors involved. Students will also develop an understanding of the unique risks associated with rural lending and how the strategies for managing them.</w:t>
      </w:r>
    </w:p>
    <w:p w14:paraId="05C42045" w14:textId="77777777" w:rsidR="001771C2" w:rsidRPr="00F0796F" w:rsidRDefault="001771C2" w:rsidP="00F0796F"/>
    <w:p w14:paraId="240FCE4E" w14:textId="11A15CFB" w:rsidR="00C25E18" w:rsidRDefault="00C25E18" w:rsidP="00F0796F">
      <w:pPr>
        <w:rPr>
          <w:b/>
          <w:bCs/>
        </w:rPr>
      </w:pPr>
      <w:r w:rsidRPr="00F0796F">
        <w:rPr>
          <w:b/>
          <w:bCs/>
        </w:rPr>
        <w:t>Topics</w:t>
      </w:r>
    </w:p>
    <w:p w14:paraId="3CFEF976" w14:textId="77777777" w:rsidR="00F0796F" w:rsidRPr="00F0796F" w:rsidRDefault="00F0796F" w:rsidP="00F0796F">
      <w:pPr>
        <w:rPr>
          <w:b/>
          <w:bCs/>
        </w:rPr>
      </w:pPr>
    </w:p>
    <w:p w14:paraId="0BCE4F5F" w14:textId="77777777" w:rsidR="00C25E18" w:rsidRPr="00F0796F" w:rsidRDefault="00C25E18" w:rsidP="00F0796F">
      <w:pPr>
        <w:pStyle w:val="Paragraphedeliste"/>
        <w:numPr>
          <w:ilvl w:val="0"/>
          <w:numId w:val="42"/>
        </w:numPr>
        <w:rPr>
          <w:rFonts w:ascii="Times New Roman" w:hAnsi="Times New Roman"/>
          <w:sz w:val="24"/>
        </w:rPr>
      </w:pPr>
      <w:r w:rsidRPr="00F0796F">
        <w:rPr>
          <w:rFonts w:ascii="Times New Roman" w:hAnsi="Times New Roman"/>
          <w:sz w:val="24"/>
        </w:rPr>
        <w:t>Overview of Rural Finance</w:t>
      </w:r>
    </w:p>
    <w:p w14:paraId="7D063013" w14:textId="77777777" w:rsidR="00C25E18" w:rsidRPr="00F0796F" w:rsidRDefault="00C25E18" w:rsidP="00F0796F">
      <w:pPr>
        <w:pStyle w:val="Paragraphedeliste"/>
        <w:numPr>
          <w:ilvl w:val="0"/>
          <w:numId w:val="42"/>
        </w:numPr>
        <w:rPr>
          <w:rFonts w:ascii="Times New Roman" w:hAnsi="Times New Roman"/>
          <w:sz w:val="24"/>
        </w:rPr>
      </w:pPr>
      <w:r w:rsidRPr="00F0796F">
        <w:rPr>
          <w:rFonts w:ascii="Times New Roman" w:hAnsi="Times New Roman"/>
          <w:sz w:val="24"/>
        </w:rPr>
        <w:t>Rural Finance, Poverty Alleviation, and Rural Development</w:t>
      </w:r>
    </w:p>
    <w:p w14:paraId="5462ED6B" w14:textId="77777777" w:rsidR="00C25E18" w:rsidRPr="00F0796F" w:rsidRDefault="00C25E18" w:rsidP="00F0796F">
      <w:pPr>
        <w:pStyle w:val="Paragraphedeliste"/>
        <w:numPr>
          <w:ilvl w:val="0"/>
          <w:numId w:val="42"/>
        </w:numPr>
        <w:rPr>
          <w:rFonts w:ascii="Times New Roman" w:hAnsi="Times New Roman"/>
          <w:sz w:val="24"/>
        </w:rPr>
      </w:pPr>
      <w:r w:rsidRPr="00F0796F">
        <w:rPr>
          <w:rFonts w:ascii="Times New Roman" w:hAnsi="Times New Roman"/>
          <w:sz w:val="24"/>
        </w:rPr>
        <w:t>Key Challenges in Rural Finance</w:t>
      </w:r>
    </w:p>
    <w:p w14:paraId="5CF6B9DB" w14:textId="77777777" w:rsidR="00C25E18" w:rsidRPr="00F0796F" w:rsidRDefault="00C25E18" w:rsidP="00F0796F">
      <w:pPr>
        <w:pStyle w:val="Paragraphedeliste"/>
        <w:numPr>
          <w:ilvl w:val="0"/>
          <w:numId w:val="42"/>
        </w:numPr>
        <w:rPr>
          <w:rFonts w:ascii="Times New Roman" w:hAnsi="Times New Roman"/>
          <w:sz w:val="24"/>
        </w:rPr>
      </w:pPr>
      <w:r w:rsidRPr="00F0796F">
        <w:rPr>
          <w:rFonts w:ascii="Times New Roman" w:hAnsi="Times New Roman"/>
          <w:sz w:val="24"/>
        </w:rPr>
        <w:t>Approaches, Products, and Key Actors in Rural Finance</w:t>
      </w:r>
    </w:p>
    <w:p w14:paraId="2A867214" w14:textId="6ED16A2C" w:rsidR="00C25E18" w:rsidRPr="00F0796F" w:rsidRDefault="00C25E18" w:rsidP="00F0796F">
      <w:pPr>
        <w:pStyle w:val="Paragraphedeliste"/>
        <w:numPr>
          <w:ilvl w:val="0"/>
          <w:numId w:val="42"/>
        </w:numPr>
        <w:rPr>
          <w:rFonts w:ascii="Times New Roman" w:hAnsi="Times New Roman"/>
          <w:sz w:val="24"/>
        </w:rPr>
      </w:pPr>
      <w:r w:rsidRPr="00F0796F">
        <w:rPr>
          <w:rFonts w:ascii="Times New Roman" w:hAnsi="Times New Roman"/>
          <w:sz w:val="24"/>
        </w:rPr>
        <w:t>Understanding Risks in Rural Lending</w:t>
      </w:r>
    </w:p>
    <w:p w14:paraId="16DAE9F0" w14:textId="77777777" w:rsidR="00C935C5" w:rsidRPr="00F0796F" w:rsidRDefault="00C935C5" w:rsidP="00F0796F"/>
    <w:p w14:paraId="674D4E50" w14:textId="0F63647A" w:rsidR="00C935C5" w:rsidRPr="00F0796F" w:rsidRDefault="00C25E18" w:rsidP="00F0796F">
      <w:pPr>
        <w:rPr>
          <w:b/>
          <w:bCs/>
        </w:rPr>
      </w:pPr>
      <w:r w:rsidRPr="00F0796F">
        <w:rPr>
          <w:b/>
          <w:bCs/>
        </w:rPr>
        <w:t>References</w:t>
      </w:r>
    </w:p>
    <w:p w14:paraId="4DCD8F77" w14:textId="77777777" w:rsidR="00C25E18" w:rsidRPr="00F0796F" w:rsidRDefault="00C25E18" w:rsidP="00F0796F"/>
    <w:p w14:paraId="4A04C403" w14:textId="73EA47F8" w:rsidR="00FF43C2" w:rsidRPr="00F0796F" w:rsidRDefault="00FF43C2" w:rsidP="00F0796F">
      <w:pPr>
        <w:pStyle w:val="Paragraphedeliste"/>
        <w:numPr>
          <w:ilvl w:val="0"/>
          <w:numId w:val="54"/>
        </w:numPr>
        <w:rPr>
          <w:rFonts w:ascii="Times New Roman" w:hAnsi="Times New Roman"/>
          <w:sz w:val="24"/>
        </w:rPr>
      </w:pPr>
      <w:r w:rsidRPr="00F0796F">
        <w:rPr>
          <w:rFonts w:ascii="Times New Roman" w:hAnsi="Times New Roman"/>
          <w:sz w:val="24"/>
          <w:lang w:val="it-IT"/>
        </w:rPr>
        <w:t xml:space="preserve">Atahau, A. D. R., Huruta, A. D., &amp; Lee, C. W. (2020). </w:t>
      </w:r>
      <w:r w:rsidR="00232E78" w:rsidRPr="00F0796F">
        <w:rPr>
          <w:rFonts w:ascii="Times New Roman" w:hAnsi="Times New Roman"/>
          <w:sz w:val="24"/>
        </w:rPr>
        <w:t>“</w:t>
      </w:r>
      <w:r w:rsidRPr="00F0796F">
        <w:rPr>
          <w:rFonts w:ascii="Times New Roman" w:hAnsi="Times New Roman"/>
          <w:sz w:val="24"/>
        </w:rPr>
        <w:t>Rural microfinance sustainability: Does local wisdom driven-governance work?</w:t>
      </w:r>
      <w:r w:rsidR="00232E78" w:rsidRPr="00F0796F">
        <w:rPr>
          <w:rFonts w:ascii="Times New Roman" w:hAnsi="Times New Roman"/>
          <w:sz w:val="24"/>
        </w:rPr>
        <w:t>,”</w:t>
      </w:r>
      <w:r w:rsidRPr="00F0796F">
        <w:rPr>
          <w:rFonts w:ascii="Times New Roman" w:hAnsi="Times New Roman"/>
          <w:sz w:val="24"/>
        </w:rPr>
        <w:t> Journal of Cleaner Production 267</w:t>
      </w:r>
      <w:r w:rsidR="00BB1BEF" w:rsidRPr="00F0796F">
        <w:rPr>
          <w:rFonts w:ascii="Times New Roman" w:hAnsi="Times New Roman"/>
          <w:sz w:val="24"/>
        </w:rPr>
        <w:t>:</w:t>
      </w:r>
      <w:r w:rsidRPr="00F0796F">
        <w:rPr>
          <w:rFonts w:ascii="Times New Roman" w:hAnsi="Times New Roman"/>
          <w:sz w:val="24"/>
        </w:rPr>
        <w:t xml:space="preserve"> 122153.</w:t>
      </w:r>
    </w:p>
    <w:p w14:paraId="33E07996" w14:textId="70B657F8" w:rsidR="00FF43C2" w:rsidRPr="00F0796F" w:rsidRDefault="00FF43C2" w:rsidP="00F0796F">
      <w:pPr>
        <w:pStyle w:val="Paragraphedeliste"/>
        <w:numPr>
          <w:ilvl w:val="0"/>
          <w:numId w:val="54"/>
        </w:numPr>
        <w:rPr>
          <w:rFonts w:ascii="Times New Roman" w:hAnsi="Times New Roman"/>
          <w:sz w:val="24"/>
        </w:rPr>
      </w:pPr>
      <w:r w:rsidRPr="00F0796F">
        <w:rPr>
          <w:rFonts w:ascii="Times New Roman" w:hAnsi="Times New Roman"/>
          <w:sz w:val="24"/>
          <w:lang w:val="it-IT"/>
        </w:rPr>
        <w:t xml:space="preserve">Benami, E., &amp; Carter, M. R. (2021). </w:t>
      </w:r>
      <w:r w:rsidR="00232E78" w:rsidRPr="00F0796F">
        <w:rPr>
          <w:rFonts w:ascii="Times New Roman" w:hAnsi="Times New Roman"/>
          <w:sz w:val="24"/>
        </w:rPr>
        <w:t>“</w:t>
      </w:r>
      <w:r w:rsidRPr="00F0796F">
        <w:rPr>
          <w:rFonts w:ascii="Times New Roman" w:hAnsi="Times New Roman"/>
          <w:sz w:val="24"/>
        </w:rPr>
        <w:t>Can digital technologies reshape rural microfinance? Implications for savings, credit, &amp; insurance</w:t>
      </w:r>
      <w:r w:rsidR="00232E78" w:rsidRPr="00F0796F">
        <w:rPr>
          <w:rFonts w:ascii="Times New Roman" w:hAnsi="Times New Roman"/>
          <w:sz w:val="24"/>
        </w:rPr>
        <w:t>,”</w:t>
      </w:r>
      <w:r w:rsidRPr="00F0796F">
        <w:rPr>
          <w:rFonts w:ascii="Times New Roman" w:hAnsi="Times New Roman"/>
          <w:sz w:val="24"/>
        </w:rPr>
        <w:t> Applied Economic Perspectives and Policy 43(4)</w:t>
      </w:r>
      <w:r w:rsidR="00BB1BEF" w:rsidRPr="00F0796F">
        <w:rPr>
          <w:rFonts w:ascii="Times New Roman" w:hAnsi="Times New Roman"/>
          <w:sz w:val="24"/>
        </w:rPr>
        <w:t>:</w:t>
      </w:r>
      <w:r w:rsidRPr="00F0796F">
        <w:rPr>
          <w:rFonts w:ascii="Times New Roman" w:hAnsi="Times New Roman"/>
          <w:sz w:val="24"/>
        </w:rPr>
        <w:t xml:space="preserve"> 1196</w:t>
      </w:r>
      <w:r w:rsidR="00BB1BEF" w:rsidRPr="00F0796F">
        <w:rPr>
          <w:rFonts w:ascii="Times New Roman" w:hAnsi="Times New Roman"/>
          <w:sz w:val="24"/>
        </w:rPr>
        <w:t>–</w:t>
      </w:r>
      <w:r w:rsidRPr="00F0796F">
        <w:rPr>
          <w:rFonts w:ascii="Times New Roman" w:hAnsi="Times New Roman"/>
          <w:sz w:val="24"/>
        </w:rPr>
        <w:t>1220.</w:t>
      </w:r>
    </w:p>
    <w:p w14:paraId="45A548CF" w14:textId="72A860BC" w:rsidR="00FF43C2" w:rsidRPr="00F0796F" w:rsidRDefault="00FF43C2" w:rsidP="00F0796F">
      <w:pPr>
        <w:pStyle w:val="Paragraphedeliste"/>
        <w:numPr>
          <w:ilvl w:val="0"/>
          <w:numId w:val="54"/>
        </w:numPr>
        <w:rPr>
          <w:rFonts w:ascii="Times New Roman" w:hAnsi="Times New Roman"/>
          <w:sz w:val="24"/>
        </w:rPr>
      </w:pPr>
      <w:r w:rsidRPr="00F0796F">
        <w:rPr>
          <w:rFonts w:ascii="Times New Roman" w:hAnsi="Times New Roman"/>
          <w:sz w:val="24"/>
          <w:lang w:val="nl-NL"/>
        </w:rPr>
        <w:t xml:space="preserve">Hartarska, V., Nadolnyak, D., &amp; Mersland, R. (2014). </w:t>
      </w:r>
      <w:r w:rsidR="00232E78" w:rsidRPr="00F0796F">
        <w:rPr>
          <w:rFonts w:ascii="Times New Roman" w:hAnsi="Times New Roman"/>
          <w:sz w:val="24"/>
        </w:rPr>
        <w:t>“</w:t>
      </w:r>
      <w:r w:rsidRPr="00F0796F">
        <w:rPr>
          <w:rFonts w:ascii="Times New Roman" w:hAnsi="Times New Roman"/>
          <w:sz w:val="24"/>
        </w:rPr>
        <w:t>Are women better bankers to the poor? Evidence from rural microfinance institutions</w:t>
      </w:r>
      <w:r w:rsidR="00232E78" w:rsidRPr="00F0796F">
        <w:rPr>
          <w:rFonts w:ascii="Times New Roman" w:hAnsi="Times New Roman"/>
          <w:sz w:val="24"/>
        </w:rPr>
        <w:t>,”</w:t>
      </w:r>
      <w:r w:rsidRPr="00F0796F">
        <w:rPr>
          <w:rFonts w:ascii="Times New Roman" w:hAnsi="Times New Roman"/>
          <w:sz w:val="24"/>
        </w:rPr>
        <w:t> American Journal of Agricultural Economics 96(5)</w:t>
      </w:r>
      <w:r w:rsidR="00BB1BEF" w:rsidRPr="00F0796F">
        <w:rPr>
          <w:rFonts w:ascii="Times New Roman" w:hAnsi="Times New Roman"/>
          <w:sz w:val="24"/>
        </w:rPr>
        <w:t>:</w:t>
      </w:r>
      <w:r w:rsidRPr="00F0796F">
        <w:rPr>
          <w:rFonts w:ascii="Times New Roman" w:hAnsi="Times New Roman"/>
          <w:sz w:val="24"/>
        </w:rPr>
        <w:t xml:space="preserve"> 1291</w:t>
      </w:r>
      <w:r w:rsidR="00BB1BEF" w:rsidRPr="00F0796F">
        <w:rPr>
          <w:rFonts w:ascii="Times New Roman" w:hAnsi="Times New Roman"/>
          <w:sz w:val="24"/>
        </w:rPr>
        <w:t>–</w:t>
      </w:r>
      <w:r w:rsidRPr="00F0796F">
        <w:rPr>
          <w:rFonts w:ascii="Times New Roman" w:hAnsi="Times New Roman"/>
          <w:sz w:val="24"/>
        </w:rPr>
        <w:t>1306.</w:t>
      </w:r>
    </w:p>
    <w:p w14:paraId="70E6F474" w14:textId="0B2BF6C4" w:rsidR="00FF43C2" w:rsidRPr="00F0796F" w:rsidRDefault="00FF43C2" w:rsidP="00F0796F">
      <w:pPr>
        <w:pStyle w:val="Paragraphedeliste"/>
        <w:numPr>
          <w:ilvl w:val="0"/>
          <w:numId w:val="54"/>
        </w:numPr>
        <w:rPr>
          <w:rFonts w:ascii="Times New Roman" w:hAnsi="Times New Roman"/>
          <w:sz w:val="24"/>
        </w:rPr>
      </w:pPr>
      <w:r w:rsidRPr="00F0796F">
        <w:rPr>
          <w:rFonts w:ascii="Times New Roman" w:hAnsi="Times New Roman"/>
          <w:sz w:val="24"/>
        </w:rPr>
        <w:t xml:space="preserve">Lopez, T., &amp; Winkler, A. (2018). </w:t>
      </w:r>
      <w:r w:rsidR="00232E78" w:rsidRPr="00F0796F">
        <w:rPr>
          <w:rFonts w:ascii="Times New Roman" w:hAnsi="Times New Roman"/>
          <w:sz w:val="24"/>
        </w:rPr>
        <w:t>“</w:t>
      </w:r>
      <w:r w:rsidRPr="00F0796F">
        <w:rPr>
          <w:rFonts w:ascii="Times New Roman" w:hAnsi="Times New Roman"/>
          <w:sz w:val="24"/>
        </w:rPr>
        <w:t>The challenge of rural financial inclusion–evidence from microfinance</w:t>
      </w:r>
      <w:r w:rsidR="00232E78" w:rsidRPr="00F0796F">
        <w:rPr>
          <w:rFonts w:ascii="Times New Roman" w:hAnsi="Times New Roman"/>
          <w:sz w:val="24"/>
        </w:rPr>
        <w:t>,”</w:t>
      </w:r>
      <w:r w:rsidRPr="00F0796F">
        <w:rPr>
          <w:rFonts w:ascii="Times New Roman" w:hAnsi="Times New Roman"/>
          <w:sz w:val="24"/>
        </w:rPr>
        <w:t> Applied Economics 50(14)</w:t>
      </w:r>
      <w:r w:rsidR="00BB1BEF" w:rsidRPr="00F0796F">
        <w:rPr>
          <w:rFonts w:ascii="Times New Roman" w:hAnsi="Times New Roman"/>
          <w:sz w:val="24"/>
        </w:rPr>
        <w:t>:</w:t>
      </w:r>
      <w:r w:rsidRPr="00F0796F">
        <w:rPr>
          <w:rFonts w:ascii="Times New Roman" w:hAnsi="Times New Roman"/>
          <w:sz w:val="24"/>
        </w:rPr>
        <w:t xml:space="preserve"> 1555</w:t>
      </w:r>
      <w:r w:rsidR="00BB1BEF" w:rsidRPr="00F0796F">
        <w:rPr>
          <w:rFonts w:ascii="Times New Roman" w:hAnsi="Times New Roman"/>
          <w:sz w:val="24"/>
        </w:rPr>
        <w:t>–</w:t>
      </w:r>
      <w:r w:rsidRPr="00F0796F">
        <w:rPr>
          <w:rFonts w:ascii="Times New Roman" w:hAnsi="Times New Roman"/>
          <w:sz w:val="24"/>
        </w:rPr>
        <w:t>1577.</w:t>
      </w:r>
    </w:p>
    <w:p w14:paraId="235F7510" w14:textId="7AB3C699" w:rsidR="00232E78" w:rsidRPr="00F0796F" w:rsidRDefault="00FF43C2" w:rsidP="00F0796F">
      <w:pPr>
        <w:pStyle w:val="Paragraphedeliste"/>
        <w:numPr>
          <w:ilvl w:val="0"/>
          <w:numId w:val="54"/>
        </w:numPr>
        <w:rPr>
          <w:rFonts w:ascii="Times New Roman" w:hAnsi="Times New Roman"/>
          <w:sz w:val="24"/>
        </w:rPr>
      </w:pPr>
      <w:r w:rsidRPr="00F0796F">
        <w:rPr>
          <w:rFonts w:ascii="Times New Roman" w:hAnsi="Times New Roman"/>
          <w:sz w:val="24"/>
        </w:rPr>
        <w:t xml:space="preserve">Marr, A. (2012). </w:t>
      </w:r>
      <w:r w:rsidR="00232E78" w:rsidRPr="00F0796F">
        <w:rPr>
          <w:rFonts w:ascii="Times New Roman" w:hAnsi="Times New Roman"/>
          <w:sz w:val="24"/>
        </w:rPr>
        <w:t>“</w:t>
      </w:r>
      <w:r w:rsidRPr="00F0796F">
        <w:rPr>
          <w:rFonts w:ascii="Times New Roman" w:hAnsi="Times New Roman"/>
          <w:sz w:val="24"/>
        </w:rPr>
        <w:t>Effectiveness of rural microfinance: what we know and what we need to know</w:t>
      </w:r>
      <w:r w:rsidR="00232E78" w:rsidRPr="00F0796F">
        <w:rPr>
          <w:rFonts w:ascii="Times New Roman" w:hAnsi="Times New Roman"/>
          <w:sz w:val="24"/>
        </w:rPr>
        <w:t>,”</w:t>
      </w:r>
      <w:r w:rsidRPr="00F0796F">
        <w:rPr>
          <w:rFonts w:ascii="Times New Roman" w:hAnsi="Times New Roman"/>
          <w:sz w:val="24"/>
        </w:rPr>
        <w:t> Journal of Agrarian Change 12(4)</w:t>
      </w:r>
      <w:r w:rsidR="00BB1BEF" w:rsidRPr="00F0796F">
        <w:rPr>
          <w:rFonts w:ascii="Times New Roman" w:hAnsi="Times New Roman"/>
          <w:sz w:val="24"/>
        </w:rPr>
        <w:t>:</w:t>
      </w:r>
      <w:r w:rsidRPr="00F0796F">
        <w:rPr>
          <w:rFonts w:ascii="Times New Roman" w:hAnsi="Times New Roman"/>
          <w:sz w:val="24"/>
        </w:rPr>
        <w:t xml:space="preserve"> 555</w:t>
      </w:r>
      <w:r w:rsidR="00BB1BEF" w:rsidRPr="00F0796F">
        <w:rPr>
          <w:rFonts w:ascii="Times New Roman" w:hAnsi="Times New Roman"/>
          <w:sz w:val="24"/>
        </w:rPr>
        <w:t>–</w:t>
      </w:r>
      <w:r w:rsidRPr="00F0796F">
        <w:rPr>
          <w:rFonts w:ascii="Times New Roman" w:hAnsi="Times New Roman"/>
          <w:sz w:val="24"/>
        </w:rPr>
        <w:t>563.</w:t>
      </w:r>
    </w:p>
    <w:p w14:paraId="72ED78C8" w14:textId="7420A4CE" w:rsidR="000B75FF" w:rsidRPr="00F0796F" w:rsidRDefault="000B75FF" w:rsidP="00F0796F">
      <w:pPr>
        <w:pStyle w:val="Paragraphedeliste"/>
        <w:numPr>
          <w:ilvl w:val="0"/>
          <w:numId w:val="54"/>
        </w:numPr>
        <w:rPr>
          <w:rFonts w:ascii="Times New Roman" w:hAnsi="Times New Roman"/>
          <w:sz w:val="24"/>
        </w:rPr>
      </w:pPr>
      <w:r w:rsidRPr="00F0796F">
        <w:rPr>
          <w:rFonts w:ascii="Times New Roman" w:hAnsi="Times New Roman"/>
          <w:sz w:val="24"/>
        </w:rPr>
        <w:t>Maclean, K. (2010). “Capitalizing on Women's Social Capital? Women‐Targeted Microfinance in Bolivia,” Development and Change 41(3): 495–515.</w:t>
      </w:r>
    </w:p>
    <w:p w14:paraId="29AAE0FE" w14:textId="69572F67" w:rsidR="00FF43C2" w:rsidRPr="00F0796F" w:rsidRDefault="00FF43C2" w:rsidP="00F0796F">
      <w:pPr>
        <w:pStyle w:val="Paragraphedeliste"/>
        <w:numPr>
          <w:ilvl w:val="0"/>
          <w:numId w:val="54"/>
        </w:numPr>
        <w:rPr>
          <w:rFonts w:ascii="Times New Roman" w:hAnsi="Times New Roman"/>
          <w:sz w:val="24"/>
        </w:rPr>
      </w:pPr>
      <w:r w:rsidRPr="00F0796F">
        <w:rPr>
          <w:rFonts w:ascii="Times New Roman" w:hAnsi="Times New Roman"/>
          <w:sz w:val="24"/>
        </w:rPr>
        <w:t xml:space="preserve">Moll, H. A. (2005). </w:t>
      </w:r>
      <w:r w:rsidR="00232E78" w:rsidRPr="00F0796F">
        <w:rPr>
          <w:rFonts w:ascii="Times New Roman" w:hAnsi="Times New Roman"/>
          <w:sz w:val="24"/>
        </w:rPr>
        <w:t>“</w:t>
      </w:r>
      <w:r w:rsidRPr="00F0796F">
        <w:rPr>
          <w:rFonts w:ascii="Times New Roman" w:hAnsi="Times New Roman"/>
          <w:sz w:val="24"/>
        </w:rPr>
        <w:t>Microfinance and rural development: A long-term perspective</w:t>
      </w:r>
      <w:r w:rsidR="00232E78" w:rsidRPr="00F0796F">
        <w:rPr>
          <w:rFonts w:ascii="Times New Roman" w:hAnsi="Times New Roman"/>
          <w:sz w:val="24"/>
        </w:rPr>
        <w:t>,”</w:t>
      </w:r>
      <w:r w:rsidRPr="00F0796F">
        <w:rPr>
          <w:rFonts w:ascii="Times New Roman" w:hAnsi="Times New Roman"/>
          <w:sz w:val="24"/>
        </w:rPr>
        <w:t> Journal of Microfinance/ESR Review 7(2)</w:t>
      </w:r>
      <w:r w:rsidR="00BB1BEF" w:rsidRPr="00F0796F">
        <w:rPr>
          <w:rFonts w:ascii="Times New Roman" w:hAnsi="Times New Roman"/>
          <w:sz w:val="24"/>
        </w:rPr>
        <w:t>:</w:t>
      </w:r>
      <w:r w:rsidRPr="00F0796F">
        <w:rPr>
          <w:rFonts w:ascii="Times New Roman" w:hAnsi="Times New Roman"/>
          <w:sz w:val="24"/>
        </w:rPr>
        <w:t xml:space="preserve"> </w:t>
      </w:r>
      <w:r w:rsidR="00A45927" w:rsidRPr="00F0796F">
        <w:rPr>
          <w:rFonts w:ascii="Times New Roman" w:hAnsi="Times New Roman"/>
          <w:sz w:val="24"/>
        </w:rPr>
        <w:t>1</w:t>
      </w:r>
      <w:r w:rsidRPr="00F0796F">
        <w:rPr>
          <w:rFonts w:ascii="Times New Roman" w:hAnsi="Times New Roman"/>
          <w:sz w:val="24"/>
        </w:rPr>
        <w:t>3</w:t>
      </w:r>
      <w:r w:rsidR="00BB1BEF" w:rsidRPr="00F0796F">
        <w:rPr>
          <w:rFonts w:ascii="Times New Roman" w:hAnsi="Times New Roman"/>
          <w:sz w:val="24"/>
        </w:rPr>
        <w:t>–</w:t>
      </w:r>
      <w:r w:rsidR="00A45927" w:rsidRPr="00F0796F">
        <w:rPr>
          <w:rFonts w:ascii="Times New Roman" w:hAnsi="Times New Roman"/>
          <w:sz w:val="24"/>
        </w:rPr>
        <w:t>31</w:t>
      </w:r>
      <w:r w:rsidRPr="00F0796F">
        <w:rPr>
          <w:rFonts w:ascii="Times New Roman" w:hAnsi="Times New Roman"/>
          <w:sz w:val="24"/>
        </w:rPr>
        <w:t>.</w:t>
      </w:r>
    </w:p>
    <w:p w14:paraId="07C24423" w14:textId="67503163" w:rsidR="00FF43C2" w:rsidRPr="00F0796F" w:rsidRDefault="00FF43C2" w:rsidP="00F0796F">
      <w:pPr>
        <w:pStyle w:val="Paragraphedeliste"/>
        <w:numPr>
          <w:ilvl w:val="0"/>
          <w:numId w:val="54"/>
        </w:numPr>
        <w:rPr>
          <w:rFonts w:ascii="Times New Roman" w:hAnsi="Times New Roman"/>
          <w:sz w:val="24"/>
        </w:rPr>
      </w:pPr>
      <w:r w:rsidRPr="00F0796F">
        <w:rPr>
          <w:rFonts w:ascii="Times New Roman" w:hAnsi="Times New Roman"/>
          <w:sz w:val="24"/>
        </w:rPr>
        <w:t xml:space="preserve">Morvant-Roux, S. (2011). </w:t>
      </w:r>
      <w:r w:rsidR="00232E78" w:rsidRPr="00F0796F">
        <w:rPr>
          <w:rFonts w:ascii="Times New Roman" w:hAnsi="Times New Roman"/>
          <w:sz w:val="24"/>
        </w:rPr>
        <w:t>“</w:t>
      </w:r>
      <w:r w:rsidRPr="00F0796F">
        <w:rPr>
          <w:rFonts w:ascii="Times New Roman" w:hAnsi="Times New Roman"/>
          <w:sz w:val="24"/>
        </w:rPr>
        <w:t>Is microfinance the adequate tool to finance agriculture?</w:t>
      </w:r>
      <w:r w:rsidR="00BB1BEF" w:rsidRPr="00F0796F">
        <w:rPr>
          <w:rFonts w:ascii="Times New Roman" w:hAnsi="Times New Roman"/>
          <w:sz w:val="24"/>
        </w:rPr>
        <w:t>,</w:t>
      </w:r>
      <w:r w:rsidR="00232E78" w:rsidRPr="00F0796F">
        <w:rPr>
          <w:rFonts w:ascii="Times New Roman" w:hAnsi="Times New Roman"/>
          <w:sz w:val="24"/>
        </w:rPr>
        <w:t>”</w:t>
      </w:r>
      <w:r w:rsidRPr="00F0796F">
        <w:rPr>
          <w:rFonts w:ascii="Times New Roman" w:hAnsi="Times New Roman"/>
          <w:sz w:val="24"/>
        </w:rPr>
        <w:t xml:space="preserve"> In B. A. D. Armendáriz, &amp; M. Labie (Eds.), Handbook of microfinance (pp. 421–436). World Scientific Publishing.</w:t>
      </w:r>
    </w:p>
    <w:p w14:paraId="42BCA0DF" w14:textId="77D2F174" w:rsidR="00FF43C2" w:rsidRPr="00F0796F" w:rsidRDefault="00FF43C2" w:rsidP="00F0796F">
      <w:pPr>
        <w:pStyle w:val="Paragraphedeliste"/>
        <w:numPr>
          <w:ilvl w:val="0"/>
          <w:numId w:val="54"/>
        </w:numPr>
        <w:rPr>
          <w:rFonts w:ascii="Times New Roman" w:hAnsi="Times New Roman"/>
          <w:sz w:val="24"/>
        </w:rPr>
      </w:pPr>
      <w:r w:rsidRPr="00F0796F">
        <w:rPr>
          <w:rFonts w:ascii="Times New Roman" w:hAnsi="Times New Roman"/>
          <w:sz w:val="24"/>
        </w:rPr>
        <w:t xml:space="preserve">Morvant-Roux, S. (2013). </w:t>
      </w:r>
      <w:r w:rsidR="00232E78" w:rsidRPr="00F0796F">
        <w:rPr>
          <w:rFonts w:ascii="Times New Roman" w:hAnsi="Times New Roman"/>
          <w:sz w:val="24"/>
        </w:rPr>
        <w:t>“</w:t>
      </w:r>
      <w:r w:rsidRPr="00F0796F">
        <w:rPr>
          <w:rFonts w:ascii="Times New Roman" w:hAnsi="Times New Roman"/>
          <w:sz w:val="24"/>
        </w:rPr>
        <w:t>International migration and over-indebtedness in rural Mexico</w:t>
      </w:r>
      <w:r w:rsidR="00BB1BEF" w:rsidRPr="00F0796F">
        <w:rPr>
          <w:rFonts w:ascii="Times New Roman" w:hAnsi="Times New Roman"/>
          <w:sz w:val="24"/>
        </w:rPr>
        <w:t>,</w:t>
      </w:r>
      <w:r w:rsidR="00232E78" w:rsidRPr="00F0796F">
        <w:rPr>
          <w:rFonts w:ascii="Times New Roman" w:hAnsi="Times New Roman"/>
          <w:sz w:val="24"/>
        </w:rPr>
        <w:t>”</w:t>
      </w:r>
      <w:r w:rsidRPr="00F0796F">
        <w:rPr>
          <w:rFonts w:ascii="Times New Roman" w:hAnsi="Times New Roman"/>
          <w:sz w:val="24"/>
        </w:rPr>
        <w:t xml:space="preserve"> In Microfinance, Debt and Over-Indebtedness (pp. 170</w:t>
      </w:r>
      <w:r w:rsidR="00BB1BEF" w:rsidRPr="00F0796F">
        <w:rPr>
          <w:rFonts w:ascii="Times New Roman" w:hAnsi="Times New Roman"/>
          <w:sz w:val="24"/>
        </w:rPr>
        <w:t>–</w:t>
      </w:r>
      <w:r w:rsidRPr="00F0796F">
        <w:rPr>
          <w:rFonts w:ascii="Times New Roman" w:hAnsi="Times New Roman"/>
          <w:sz w:val="24"/>
        </w:rPr>
        <w:t>191). Routledge.</w:t>
      </w:r>
    </w:p>
    <w:p w14:paraId="597460A7" w14:textId="17B1AF57" w:rsidR="00FF43C2" w:rsidRPr="00F0796F" w:rsidRDefault="00FF43C2" w:rsidP="00F0796F">
      <w:pPr>
        <w:pStyle w:val="Paragraphedeliste"/>
        <w:numPr>
          <w:ilvl w:val="0"/>
          <w:numId w:val="54"/>
        </w:numPr>
        <w:rPr>
          <w:rFonts w:ascii="Times New Roman" w:hAnsi="Times New Roman"/>
          <w:sz w:val="24"/>
        </w:rPr>
      </w:pPr>
      <w:r w:rsidRPr="00F0796F">
        <w:rPr>
          <w:rFonts w:ascii="Times New Roman" w:hAnsi="Times New Roman"/>
          <w:sz w:val="24"/>
          <w:lang w:val="fr-BE"/>
        </w:rPr>
        <w:lastRenderedPageBreak/>
        <w:t xml:space="preserve">Morvant-Roux, S., Guérin, I., Roesch, M., &amp; Moisseron, J. Y. (2014). </w:t>
      </w:r>
      <w:r w:rsidR="00BB1BEF" w:rsidRPr="00F0796F">
        <w:rPr>
          <w:rFonts w:ascii="Times New Roman" w:hAnsi="Times New Roman"/>
          <w:sz w:val="24"/>
        </w:rPr>
        <w:t>“</w:t>
      </w:r>
      <w:r w:rsidRPr="00F0796F">
        <w:rPr>
          <w:rFonts w:ascii="Times New Roman" w:hAnsi="Times New Roman"/>
          <w:sz w:val="24"/>
        </w:rPr>
        <w:t>Adding value to randomization with qualitative analysis: the case of microcredit in rural Morocco</w:t>
      </w:r>
      <w:r w:rsidR="00BB1BEF" w:rsidRPr="00F0796F">
        <w:rPr>
          <w:rFonts w:ascii="Times New Roman" w:hAnsi="Times New Roman"/>
          <w:sz w:val="24"/>
        </w:rPr>
        <w:t>,”</w:t>
      </w:r>
      <w:r w:rsidRPr="00F0796F">
        <w:rPr>
          <w:rFonts w:ascii="Times New Roman" w:hAnsi="Times New Roman"/>
          <w:sz w:val="24"/>
        </w:rPr>
        <w:t xml:space="preserve"> World Development 56</w:t>
      </w:r>
      <w:r w:rsidR="00BB1BEF" w:rsidRPr="00F0796F">
        <w:rPr>
          <w:rFonts w:ascii="Times New Roman" w:hAnsi="Times New Roman"/>
          <w:sz w:val="24"/>
        </w:rPr>
        <w:t>:</w:t>
      </w:r>
      <w:r w:rsidRPr="00F0796F">
        <w:rPr>
          <w:rFonts w:ascii="Times New Roman" w:hAnsi="Times New Roman"/>
          <w:sz w:val="24"/>
        </w:rPr>
        <w:t xml:space="preserve"> 302</w:t>
      </w:r>
      <w:r w:rsidR="00BB1BEF" w:rsidRPr="00F0796F">
        <w:rPr>
          <w:rFonts w:ascii="Times New Roman" w:hAnsi="Times New Roman"/>
          <w:sz w:val="24"/>
        </w:rPr>
        <w:t>–</w:t>
      </w:r>
      <w:r w:rsidRPr="00F0796F">
        <w:rPr>
          <w:rFonts w:ascii="Times New Roman" w:hAnsi="Times New Roman"/>
          <w:sz w:val="24"/>
        </w:rPr>
        <w:t>312.</w:t>
      </w:r>
    </w:p>
    <w:p w14:paraId="60ACD81C" w14:textId="228B6081" w:rsidR="00FF43C2" w:rsidRPr="00F0796F" w:rsidRDefault="00FF43C2" w:rsidP="00F0796F">
      <w:pPr>
        <w:pStyle w:val="Paragraphedeliste"/>
        <w:numPr>
          <w:ilvl w:val="0"/>
          <w:numId w:val="54"/>
        </w:numPr>
        <w:rPr>
          <w:rFonts w:ascii="Times New Roman" w:hAnsi="Times New Roman"/>
          <w:sz w:val="24"/>
        </w:rPr>
      </w:pPr>
      <w:r w:rsidRPr="00F0796F">
        <w:rPr>
          <w:rFonts w:ascii="Times New Roman" w:hAnsi="Times New Roman"/>
          <w:sz w:val="24"/>
          <w:lang w:val="de-DE"/>
        </w:rPr>
        <w:t xml:space="preserve">Schreiner, M., &amp; Colombet, H. H. (2001). </w:t>
      </w:r>
      <w:r w:rsidR="00BB1BEF" w:rsidRPr="00F0796F">
        <w:rPr>
          <w:rFonts w:ascii="Times New Roman" w:hAnsi="Times New Roman"/>
          <w:sz w:val="24"/>
        </w:rPr>
        <w:t>“</w:t>
      </w:r>
      <w:r w:rsidRPr="00F0796F">
        <w:rPr>
          <w:rFonts w:ascii="Times New Roman" w:hAnsi="Times New Roman"/>
          <w:sz w:val="24"/>
        </w:rPr>
        <w:t>From urban to rural: Lessons for microfinance from Argentina</w:t>
      </w:r>
      <w:r w:rsidR="00BB1BEF" w:rsidRPr="00F0796F">
        <w:rPr>
          <w:rFonts w:ascii="Times New Roman" w:hAnsi="Times New Roman"/>
          <w:sz w:val="24"/>
        </w:rPr>
        <w:t>,”</w:t>
      </w:r>
      <w:r w:rsidRPr="00F0796F">
        <w:rPr>
          <w:rFonts w:ascii="Times New Roman" w:hAnsi="Times New Roman"/>
          <w:sz w:val="24"/>
        </w:rPr>
        <w:t> Development policy review 19(3)</w:t>
      </w:r>
      <w:r w:rsidR="00BB1BEF" w:rsidRPr="00F0796F">
        <w:rPr>
          <w:rFonts w:ascii="Times New Roman" w:hAnsi="Times New Roman"/>
          <w:sz w:val="24"/>
        </w:rPr>
        <w:t>:</w:t>
      </w:r>
      <w:r w:rsidRPr="00F0796F">
        <w:rPr>
          <w:rFonts w:ascii="Times New Roman" w:hAnsi="Times New Roman"/>
          <w:sz w:val="24"/>
        </w:rPr>
        <w:t xml:space="preserve"> 339</w:t>
      </w:r>
      <w:r w:rsidR="00BB1BEF" w:rsidRPr="00F0796F">
        <w:rPr>
          <w:rFonts w:ascii="Times New Roman" w:hAnsi="Times New Roman"/>
          <w:sz w:val="24"/>
        </w:rPr>
        <w:t>–</w:t>
      </w:r>
      <w:r w:rsidRPr="00F0796F">
        <w:rPr>
          <w:rFonts w:ascii="Times New Roman" w:hAnsi="Times New Roman"/>
          <w:sz w:val="24"/>
        </w:rPr>
        <w:t>354.</w:t>
      </w:r>
    </w:p>
    <w:p w14:paraId="61EB8429" w14:textId="0A444185" w:rsidR="00FF43C2" w:rsidRPr="00F0796F" w:rsidRDefault="00FF43C2" w:rsidP="00F0796F">
      <w:pPr>
        <w:pStyle w:val="Paragraphedeliste"/>
        <w:numPr>
          <w:ilvl w:val="0"/>
          <w:numId w:val="54"/>
        </w:numPr>
        <w:rPr>
          <w:rFonts w:ascii="Times New Roman" w:hAnsi="Times New Roman"/>
          <w:sz w:val="24"/>
        </w:rPr>
      </w:pPr>
      <w:r w:rsidRPr="00F0796F">
        <w:rPr>
          <w:rFonts w:ascii="Times New Roman" w:hAnsi="Times New Roman"/>
          <w:sz w:val="24"/>
        </w:rPr>
        <w:t xml:space="preserve">Yaron, J. (1994). </w:t>
      </w:r>
      <w:r w:rsidR="00BB1BEF" w:rsidRPr="00F0796F">
        <w:rPr>
          <w:rFonts w:ascii="Times New Roman" w:hAnsi="Times New Roman"/>
          <w:sz w:val="24"/>
        </w:rPr>
        <w:t>“</w:t>
      </w:r>
      <w:r w:rsidRPr="00F0796F">
        <w:rPr>
          <w:rFonts w:ascii="Times New Roman" w:hAnsi="Times New Roman"/>
          <w:sz w:val="24"/>
        </w:rPr>
        <w:t>Successful rural finance institutions</w:t>
      </w:r>
      <w:r w:rsidR="00BB1BEF" w:rsidRPr="00F0796F">
        <w:rPr>
          <w:rFonts w:ascii="Times New Roman" w:hAnsi="Times New Roman"/>
          <w:sz w:val="24"/>
        </w:rPr>
        <w:t>,”</w:t>
      </w:r>
      <w:r w:rsidRPr="00F0796F">
        <w:rPr>
          <w:rFonts w:ascii="Times New Roman" w:hAnsi="Times New Roman"/>
          <w:sz w:val="24"/>
        </w:rPr>
        <w:t> Finance and Development 31(1), 32</w:t>
      </w:r>
      <w:r w:rsidR="000F28DA" w:rsidRPr="00F0796F">
        <w:rPr>
          <w:rFonts w:ascii="Times New Roman" w:hAnsi="Times New Roman"/>
          <w:sz w:val="24"/>
        </w:rPr>
        <w:t>–</w:t>
      </w:r>
      <w:r w:rsidR="00A45927" w:rsidRPr="00F0796F">
        <w:rPr>
          <w:rFonts w:ascii="Times New Roman" w:hAnsi="Times New Roman"/>
          <w:sz w:val="24"/>
        </w:rPr>
        <w:t>35</w:t>
      </w:r>
      <w:r w:rsidRPr="00F0796F">
        <w:rPr>
          <w:rFonts w:ascii="Times New Roman" w:hAnsi="Times New Roman"/>
          <w:sz w:val="24"/>
        </w:rPr>
        <w:t>.</w:t>
      </w:r>
    </w:p>
    <w:p w14:paraId="2339F881" w14:textId="609C30D7" w:rsidR="00FF43C2" w:rsidRPr="00F0796F" w:rsidRDefault="00FF43C2" w:rsidP="00F0796F">
      <w:pPr>
        <w:pStyle w:val="Paragraphedeliste"/>
        <w:numPr>
          <w:ilvl w:val="0"/>
          <w:numId w:val="54"/>
        </w:numPr>
        <w:rPr>
          <w:rFonts w:ascii="Times New Roman" w:hAnsi="Times New Roman"/>
          <w:sz w:val="24"/>
        </w:rPr>
      </w:pPr>
      <w:r w:rsidRPr="00F0796F">
        <w:rPr>
          <w:rFonts w:ascii="Times New Roman" w:hAnsi="Times New Roman"/>
          <w:sz w:val="24"/>
        </w:rPr>
        <w:t xml:space="preserve">Zeller, M. (2006). </w:t>
      </w:r>
      <w:r w:rsidR="00BB1BEF" w:rsidRPr="00F0796F">
        <w:rPr>
          <w:rFonts w:ascii="Times New Roman" w:hAnsi="Times New Roman"/>
          <w:sz w:val="24"/>
        </w:rPr>
        <w:t>“</w:t>
      </w:r>
      <w:r w:rsidRPr="00F0796F">
        <w:rPr>
          <w:rFonts w:ascii="Times New Roman" w:hAnsi="Times New Roman"/>
          <w:sz w:val="24"/>
        </w:rPr>
        <w:t>A comparative review of major types of rural microfinance institutions in developing countries</w:t>
      </w:r>
      <w:r w:rsidR="00BB1BEF" w:rsidRPr="00F0796F">
        <w:rPr>
          <w:rFonts w:ascii="Times New Roman" w:hAnsi="Times New Roman"/>
          <w:sz w:val="24"/>
        </w:rPr>
        <w:t>,”</w:t>
      </w:r>
      <w:r w:rsidRPr="00F0796F">
        <w:rPr>
          <w:rFonts w:ascii="Times New Roman" w:hAnsi="Times New Roman"/>
          <w:sz w:val="24"/>
        </w:rPr>
        <w:t> Agricultural Finance Review 66(2)</w:t>
      </w:r>
      <w:r w:rsidR="00BB1BEF" w:rsidRPr="00F0796F">
        <w:rPr>
          <w:rFonts w:ascii="Times New Roman" w:hAnsi="Times New Roman"/>
          <w:sz w:val="24"/>
        </w:rPr>
        <w:t>:</w:t>
      </w:r>
      <w:r w:rsidRPr="00F0796F">
        <w:rPr>
          <w:rFonts w:ascii="Times New Roman" w:hAnsi="Times New Roman"/>
          <w:sz w:val="24"/>
        </w:rPr>
        <w:t xml:space="preserve"> 195</w:t>
      </w:r>
      <w:r w:rsidR="00BB1BEF" w:rsidRPr="00F0796F">
        <w:rPr>
          <w:rFonts w:ascii="Times New Roman" w:hAnsi="Times New Roman"/>
          <w:sz w:val="24"/>
        </w:rPr>
        <w:t>–</w:t>
      </w:r>
      <w:r w:rsidRPr="00F0796F">
        <w:rPr>
          <w:rFonts w:ascii="Times New Roman" w:hAnsi="Times New Roman"/>
          <w:sz w:val="24"/>
        </w:rPr>
        <w:t>213.</w:t>
      </w:r>
    </w:p>
    <w:p w14:paraId="09590FAD" w14:textId="4F1EAE3E" w:rsidR="00B96FCB" w:rsidRPr="00F0796F" w:rsidRDefault="00FF43C2" w:rsidP="00F0796F">
      <w:pPr>
        <w:pStyle w:val="Paragraphedeliste"/>
        <w:numPr>
          <w:ilvl w:val="0"/>
          <w:numId w:val="54"/>
        </w:numPr>
        <w:rPr>
          <w:rFonts w:ascii="Times New Roman" w:hAnsi="Times New Roman"/>
          <w:sz w:val="24"/>
        </w:rPr>
      </w:pPr>
      <w:r w:rsidRPr="00F0796F">
        <w:rPr>
          <w:rFonts w:ascii="Times New Roman" w:hAnsi="Times New Roman"/>
          <w:sz w:val="24"/>
        </w:rPr>
        <w:t xml:space="preserve">Zeller, M., &amp; Sharma, M. (1998). </w:t>
      </w:r>
      <w:r w:rsidR="00BB1BEF" w:rsidRPr="00F0796F">
        <w:rPr>
          <w:rFonts w:ascii="Times New Roman" w:hAnsi="Times New Roman"/>
          <w:sz w:val="24"/>
        </w:rPr>
        <w:t>“</w:t>
      </w:r>
      <w:r w:rsidRPr="00F0796F">
        <w:rPr>
          <w:rFonts w:ascii="Times New Roman" w:hAnsi="Times New Roman"/>
          <w:sz w:val="24"/>
        </w:rPr>
        <w:t>Rural finance and poverty alleviation</w:t>
      </w:r>
      <w:r w:rsidR="00BB1BEF" w:rsidRPr="00F0796F">
        <w:rPr>
          <w:rFonts w:ascii="Times New Roman" w:hAnsi="Times New Roman"/>
          <w:sz w:val="24"/>
        </w:rPr>
        <w:t>,”</w:t>
      </w:r>
      <w:r w:rsidRPr="00F0796F">
        <w:rPr>
          <w:rFonts w:ascii="Times New Roman" w:hAnsi="Times New Roman"/>
          <w:sz w:val="24"/>
        </w:rPr>
        <w:t xml:space="preserve"> Food Policy Report, International Food Policy Research Institute, Washington DC</w:t>
      </w:r>
    </w:p>
    <w:p w14:paraId="1C02C6A6" w14:textId="77777777" w:rsidR="007A142F" w:rsidRPr="00BB1BEF" w:rsidRDefault="007A142F" w:rsidP="007A142F">
      <w:pPr>
        <w:rPr>
          <w:iCs/>
        </w:rPr>
      </w:pPr>
    </w:p>
    <w:p w14:paraId="08F53377" w14:textId="77777777" w:rsidR="00C935C5" w:rsidRPr="00BB1BEF" w:rsidRDefault="00C935C5" w:rsidP="00264DB3">
      <w:pPr>
        <w:outlineLvl w:val="0"/>
        <w:rPr>
          <w:b/>
          <w:i/>
          <w:iCs/>
          <w:u w:val="single"/>
        </w:rPr>
      </w:pPr>
    </w:p>
    <w:p w14:paraId="3B7909A2" w14:textId="59B2A362" w:rsidR="00026A7F" w:rsidRPr="00BB1BEF" w:rsidRDefault="00C775F7" w:rsidP="00026A7F">
      <w:pPr>
        <w:pBdr>
          <w:bottom w:val="single" w:sz="4" w:space="1" w:color="auto"/>
        </w:pBdr>
        <w:ind w:right="-568"/>
        <w:outlineLvl w:val="0"/>
        <w:rPr>
          <w:b/>
          <w:i/>
          <w:iCs/>
          <w:sz w:val="26"/>
          <w:szCs w:val="26"/>
          <w:u w:val="single"/>
        </w:rPr>
      </w:pPr>
      <w:r w:rsidRPr="00BB1BEF">
        <w:rPr>
          <w:b/>
          <w:iCs/>
          <w:color w:val="4F6228"/>
          <w:sz w:val="32"/>
          <w:szCs w:val="32"/>
        </w:rPr>
        <w:t>Evaluation of the course (both parts)</w:t>
      </w:r>
    </w:p>
    <w:p w14:paraId="7A842B2B" w14:textId="77777777" w:rsidR="00026A7F" w:rsidRPr="00BB1BEF" w:rsidRDefault="00026A7F" w:rsidP="00264DB3">
      <w:pPr>
        <w:outlineLvl w:val="0"/>
        <w:rPr>
          <w:b/>
          <w:i/>
          <w:iCs/>
          <w:sz w:val="28"/>
          <w:szCs w:val="28"/>
          <w:u w:val="single"/>
        </w:rPr>
      </w:pPr>
    </w:p>
    <w:p w14:paraId="56F93C50" w14:textId="323D737C" w:rsidR="00264DB3" w:rsidRPr="00BB1BEF" w:rsidRDefault="00264DB3" w:rsidP="00264DB3">
      <w:pPr>
        <w:outlineLvl w:val="0"/>
        <w:rPr>
          <w:b/>
          <w:i/>
          <w:iCs/>
          <w:sz w:val="28"/>
          <w:szCs w:val="28"/>
          <w:u w:val="single"/>
        </w:rPr>
      </w:pPr>
      <w:r w:rsidRPr="00BB1BEF">
        <w:rPr>
          <w:b/>
          <w:i/>
          <w:iCs/>
          <w:sz w:val="28"/>
          <w:szCs w:val="28"/>
          <w:u w:val="single"/>
        </w:rPr>
        <w:t>Evaluation</w:t>
      </w:r>
    </w:p>
    <w:p w14:paraId="328BAC1E" w14:textId="77777777" w:rsidR="00264DB3" w:rsidRPr="00BB1BEF" w:rsidRDefault="00264DB3" w:rsidP="00264DB3">
      <w:pPr>
        <w:rPr>
          <w:iCs/>
        </w:rPr>
      </w:pPr>
    </w:p>
    <w:p w14:paraId="594088D5" w14:textId="626A0497" w:rsidR="00D27686" w:rsidRPr="00731E78" w:rsidRDefault="00026A7F" w:rsidP="00B65D5F">
      <w:pPr>
        <w:jc w:val="both"/>
        <w:rPr>
          <w:u w:val="single"/>
        </w:rPr>
      </w:pPr>
      <w:r w:rsidRPr="00BB1BEF">
        <w:t>Written exam</w:t>
      </w:r>
    </w:p>
    <w:sectPr w:rsidR="00D27686" w:rsidRPr="00731E78" w:rsidSect="008A75F0">
      <w:footerReference w:type="default" r:id="rId11"/>
      <w:footerReference w:type="first" r:id="rId12"/>
      <w:type w:val="continuous"/>
      <w:pgSz w:w="11906" w:h="16838" w:code="9"/>
      <w:pgMar w:top="1531" w:right="1701" w:bottom="1418" w:left="1701" w:header="39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5EF7B" w14:textId="77777777" w:rsidR="000560FB" w:rsidRPr="00BB1BEF" w:rsidRDefault="000560FB">
      <w:r w:rsidRPr="00BB1BEF">
        <w:separator/>
      </w:r>
    </w:p>
  </w:endnote>
  <w:endnote w:type="continuationSeparator" w:id="0">
    <w:p w14:paraId="0628973D" w14:textId="77777777" w:rsidR="000560FB" w:rsidRPr="00BB1BEF" w:rsidRDefault="000560FB">
      <w:r w:rsidRPr="00BB1BE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AC3DB" w14:textId="2CD2ED2B" w:rsidR="00B83B33" w:rsidRPr="00BB1BEF" w:rsidRDefault="00C1022F">
    <w:pPr>
      <w:pStyle w:val="Pieddepage"/>
      <w:jc w:val="right"/>
    </w:pPr>
    <w:r w:rsidRPr="00BB1BEF">
      <w:fldChar w:fldCharType="begin"/>
    </w:r>
    <w:r w:rsidR="0071114E" w:rsidRPr="00BB1BEF">
      <w:instrText>PAGE</w:instrText>
    </w:r>
    <w:r w:rsidR="00B83B33" w:rsidRPr="00BB1BEF">
      <w:instrText xml:space="preserve">   \* MERGEFORMAT</w:instrText>
    </w:r>
    <w:r w:rsidRPr="00BB1BEF">
      <w:fldChar w:fldCharType="separate"/>
    </w:r>
    <w:r w:rsidR="004827B0" w:rsidRPr="00BB1BEF">
      <w:t>1</w:t>
    </w:r>
    <w:r w:rsidRPr="00BB1BEF">
      <w:fldChar w:fldCharType="end"/>
    </w:r>
  </w:p>
  <w:p w14:paraId="1F689941" w14:textId="77777777" w:rsidR="00B83B33" w:rsidRPr="00BB1BEF" w:rsidRDefault="00B83B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6659C" w14:textId="77777777" w:rsidR="00B83B33" w:rsidRPr="00BB1BEF" w:rsidRDefault="00C1022F">
    <w:pPr>
      <w:pStyle w:val="Pieddepage"/>
      <w:jc w:val="right"/>
    </w:pPr>
    <w:r w:rsidRPr="00BB1BEF">
      <w:fldChar w:fldCharType="begin"/>
    </w:r>
    <w:r w:rsidR="0071114E" w:rsidRPr="00BB1BEF">
      <w:instrText>PAGE</w:instrText>
    </w:r>
    <w:r w:rsidR="00B83B33" w:rsidRPr="00BB1BEF">
      <w:instrText xml:space="preserve">   \* MERGEFORMAT</w:instrText>
    </w:r>
    <w:r w:rsidRPr="00BB1BEF">
      <w:fldChar w:fldCharType="separate"/>
    </w:r>
    <w:r w:rsidR="00B83B33" w:rsidRPr="00BB1BEF">
      <w:t>1</w:t>
    </w:r>
    <w:r w:rsidRPr="00BB1BEF">
      <w:fldChar w:fldCharType="end"/>
    </w:r>
  </w:p>
  <w:p w14:paraId="49150570" w14:textId="77777777" w:rsidR="00B83B33" w:rsidRPr="00BB1BEF" w:rsidRDefault="00B83B33" w:rsidP="00D27686">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00E92" w14:textId="77777777" w:rsidR="000560FB" w:rsidRPr="00BB1BEF" w:rsidRDefault="000560FB">
      <w:r w:rsidRPr="00BB1BEF">
        <w:separator/>
      </w:r>
    </w:p>
  </w:footnote>
  <w:footnote w:type="continuationSeparator" w:id="0">
    <w:p w14:paraId="46305ED7" w14:textId="77777777" w:rsidR="000560FB" w:rsidRPr="00BB1BEF" w:rsidRDefault="000560FB">
      <w:r w:rsidRPr="00BB1BE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594C"/>
    <w:multiLevelType w:val="hybridMultilevel"/>
    <w:tmpl w:val="F6547DDE"/>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C406C"/>
    <w:multiLevelType w:val="hybridMultilevel"/>
    <w:tmpl w:val="873C9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D094D"/>
    <w:multiLevelType w:val="hybridMultilevel"/>
    <w:tmpl w:val="124407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FFB45E0"/>
    <w:multiLevelType w:val="hybridMultilevel"/>
    <w:tmpl w:val="E482EA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390368C"/>
    <w:multiLevelType w:val="hybridMultilevel"/>
    <w:tmpl w:val="6EC84A4C"/>
    <w:lvl w:ilvl="0" w:tplc="A196A80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4C0677"/>
    <w:multiLevelType w:val="hybridMultilevel"/>
    <w:tmpl w:val="5BF2BC8A"/>
    <w:lvl w:ilvl="0" w:tplc="4D7E63EE">
      <w:start w:val="1"/>
      <w:numFmt w:val="bullet"/>
      <w:lvlText w:val=""/>
      <w:lvlJc w:val="left"/>
      <w:pPr>
        <w:tabs>
          <w:tab w:val="num" w:pos="720"/>
        </w:tabs>
        <w:ind w:left="720" w:hanging="360"/>
      </w:pPr>
      <w:rPr>
        <w:rFonts w:ascii="Symbol" w:hAnsi="Symbol" w:hint="default"/>
        <w:sz w:val="20"/>
      </w:rPr>
    </w:lvl>
    <w:lvl w:ilvl="1" w:tplc="FC305BB2" w:tentative="1">
      <w:start w:val="1"/>
      <w:numFmt w:val="bullet"/>
      <w:lvlText w:val=""/>
      <w:lvlJc w:val="left"/>
      <w:pPr>
        <w:tabs>
          <w:tab w:val="num" w:pos="1440"/>
        </w:tabs>
        <w:ind w:left="1440" w:hanging="360"/>
      </w:pPr>
      <w:rPr>
        <w:rFonts w:ascii="Symbol" w:hAnsi="Symbol" w:hint="default"/>
        <w:sz w:val="20"/>
      </w:rPr>
    </w:lvl>
    <w:lvl w:ilvl="2" w:tplc="1C3EFE26" w:tentative="1">
      <w:start w:val="1"/>
      <w:numFmt w:val="bullet"/>
      <w:lvlText w:val=""/>
      <w:lvlJc w:val="left"/>
      <w:pPr>
        <w:tabs>
          <w:tab w:val="num" w:pos="2160"/>
        </w:tabs>
        <w:ind w:left="2160" w:hanging="360"/>
      </w:pPr>
      <w:rPr>
        <w:rFonts w:ascii="Symbol" w:hAnsi="Symbol" w:hint="default"/>
        <w:sz w:val="20"/>
      </w:rPr>
    </w:lvl>
    <w:lvl w:ilvl="3" w:tplc="7DDE3E1E" w:tentative="1">
      <w:start w:val="1"/>
      <w:numFmt w:val="bullet"/>
      <w:lvlText w:val=""/>
      <w:lvlJc w:val="left"/>
      <w:pPr>
        <w:tabs>
          <w:tab w:val="num" w:pos="2880"/>
        </w:tabs>
        <w:ind w:left="2880" w:hanging="360"/>
      </w:pPr>
      <w:rPr>
        <w:rFonts w:ascii="Symbol" w:hAnsi="Symbol" w:hint="default"/>
        <w:sz w:val="20"/>
      </w:rPr>
    </w:lvl>
    <w:lvl w:ilvl="4" w:tplc="4F942ECE" w:tentative="1">
      <w:start w:val="1"/>
      <w:numFmt w:val="bullet"/>
      <w:lvlText w:val=""/>
      <w:lvlJc w:val="left"/>
      <w:pPr>
        <w:tabs>
          <w:tab w:val="num" w:pos="3600"/>
        </w:tabs>
        <w:ind w:left="3600" w:hanging="360"/>
      </w:pPr>
      <w:rPr>
        <w:rFonts w:ascii="Symbol" w:hAnsi="Symbol" w:hint="default"/>
        <w:sz w:val="20"/>
      </w:rPr>
    </w:lvl>
    <w:lvl w:ilvl="5" w:tplc="2548A1A6" w:tentative="1">
      <w:start w:val="1"/>
      <w:numFmt w:val="bullet"/>
      <w:lvlText w:val=""/>
      <w:lvlJc w:val="left"/>
      <w:pPr>
        <w:tabs>
          <w:tab w:val="num" w:pos="4320"/>
        </w:tabs>
        <w:ind w:left="4320" w:hanging="360"/>
      </w:pPr>
      <w:rPr>
        <w:rFonts w:ascii="Symbol" w:hAnsi="Symbol" w:hint="default"/>
        <w:sz w:val="20"/>
      </w:rPr>
    </w:lvl>
    <w:lvl w:ilvl="6" w:tplc="F27AFAE0" w:tentative="1">
      <w:start w:val="1"/>
      <w:numFmt w:val="bullet"/>
      <w:lvlText w:val=""/>
      <w:lvlJc w:val="left"/>
      <w:pPr>
        <w:tabs>
          <w:tab w:val="num" w:pos="5040"/>
        </w:tabs>
        <w:ind w:left="5040" w:hanging="360"/>
      </w:pPr>
      <w:rPr>
        <w:rFonts w:ascii="Symbol" w:hAnsi="Symbol" w:hint="default"/>
        <w:sz w:val="20"/>
      </w:rPr>
    </w:lvl>
    <w:lvl w:ilvl="7" w:tplc="10DE6AE8" w:tentative="1">
      <w:start w:val="1"/>
      <w:numFmt w:val="bullet"/>
      <w:lvlText w:val=""/>
      <w:lvlJc w:val="left"/>
      <w:pPr>
        <w:tabs>
          <w:tab w:val="num" w:pos="5760"/>
        </w:tabs>
        <w:ind w:left="5760" w:hanging="360"/>
      </w:pPr>
      <w:rPr>
        <w:rFonts w:ascii="Symbol" w:hAnsi="Symbol" w:hint="default"/>
        <w:sz w:val="20"/>
      </w:rPr>
    </w:lvl>
    <w:lvl w:ilvl="8" w:tplc="B454896A"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6E648E"/>
    <w:multiLevelType w:val="hybridMultilevel"/>
    <w:tmpl w:val="BB2AB336"/>
    <w:lvl w:ilvl="0" w:tplc="080C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07094E"/>
    <w:multiLevelType w:val="hybridMultilevel"/>
    <w:tmpl w:val="C9CC3D58"/>
    <w:lvl w:ilvl="0" w:tplc="C1849908">
      <w:start w:val="1"/>
      <w:numFmt w:val="bullet"/>
      <w:lvlText w:val=""/>
      <w:lvlJc w:val="left"/>
      <w:pPr>
        <w:ind w:left="1431" w:hanging="360"/>
      </w:pPr>
      <w:rPr>
        <w:rFonts w:ascii="Arial" w:hAnsi="Arial" w:cs="Arial"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8" w15:restartNumberingAfterBreak="0">
    <w:nsid w:val="1E346FCF"/>
    <w:multiLevelType w:val="hybridMultilevel"/>
    <w:tmpl w:val="7296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644AA"/>
    <w:multiLevelType w:val="hybridMultilevel"/>
    <w:tmpl w:val="48F44978"/>
    <w:lvl w:ilvl="0" w:tplc="0C1878EA">
      <w:start w:val="13"/>
      <w:numFmt w:val="bullet"/>
      <w:lvlText w:val=""/>
      <w:lvlJc w:val="left"/>
      <w:pPr>
        <w:ind w:left="1080" w:hanging="360"/>
      </w:pPr>
      <w:rPr>
        <w:rFonts w:ascii="Symbol" w:eastAsia="Calibri" w:hAnsi="Symbol" w:cs="Calibr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1E8339D1"/>
    <w:multiLevelType w:val="hybridMultilevel"/>
    <w:tmpl w:val="69D454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E874FA1"/>
    <w:multiLevelType w:val="hybridMultilevel"/>
    <w:tmpl w:val="27F41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5572A1"/>
    <w:multiLevelType w:val="hybridMultilevel"/>
    <w:tmpl w:val="A988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A95B34"/>
    <w:multiLevelType w:val="hybridMultilevel"/>
    <w:tmpl w:val="346ECC3E"/>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4" w15:restartNumberingAfterBreak="0">
    <w:nsid w:val="27065783"/>
    <w:multiLevelType w:val="hybridMultilevel"/>
    <w:tmpl w:val="FF1444E4"/>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5" w15:restartNumberingAfterBreak="0">
    <w:nsid w:val="281B5050"/>
    <w:multiLevelType w:val="hybridMultilevel"/>
    <w:tmpl w:val="F692BF2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291D7BA4"/>
    <w:multiLevelType w:val="hybridMultilevel"/>
    <w:tmpl w:val="394EE3F4"/>
    <w:lvl w:ilvl="0" w:tplc="C84E0A02">
      <w:start w:val="1"/>
      <w:numFmt w:val="bullet"/>
      <w:lvlText w:val=""/>
      <w:lvlJc w:val="left"/>
      <w:pPr>
        <w:tabs>
          <w:tab w:val="num" w:pos="720"/>
        </w:tabs>
        <w:ind w:left="720" w:hanging="360"/>
      </w:pPr>
      <w:rPr>
        <w:rFonts w:ascii="Symbol" w:hAnsi="Symbol" w:hint="default"/>
        <w:sz w:val="20"/>
      </w:rPr>
    </w:lvl>
    <w:lvl w:ilvl="1" w:tplc="60CE2A4E" w:tentative="1">
      <w:start w:val="1"/>
      <w:numFmt w:val="bullet"/>
      <w:lvlText w:val=""/>
      <w:lvlJc w:val="left"/>
      <w:pPr>
        <w:tabs>
          <w:tab w:val="num" w:pos="1440"/>
        </w:tabs>
        <w:ind w:left="1440" w:hanging="360"/>
      </w:pPr>
      <w:rPr>
        <w:rFonts w:ascii="Symbol" w:hAnsi="Symbol" w:hint="default"/>
        <w:sz w:val="20"/>
      </w:rPr>
    </w:lvl>
    <w:lvl w:ilvl="2" w:tplc="7A9E6E48" w:tentative="1">
      <w:start w:val="1"/>
      <w:numFmt w:val="bullet"/>
      <w:lvlText w:val=""/>
      <w:lvlJc w:val="left"/>
      <w:pPr>
        <w:tabs>
          <w:tab w:val="num" w:pos="2160"/>
        </w:tabs>
        <w:ind w:left="2160" w:hanging="360"/>
      </w:pPr>
      <w:rPr>
        <w:rFonts w:ascii="Symbol" w:hAnsi="Symbol" w:hint="default"/>
        <w:sz w:val="20"/>
      </w:rPr>
    </w:lvl>
    <w:lvl w:ilvl="3" w:tplc="19FE7078" w:tentative="1">
      <w:start w:val="1"/>
      <w:numFmt w:val="bullet"/>
      <w:lvlText w:val=""/>
      <w:lvlJc w:val="left"/>
      <w:pPr>
        <w:tabs>
          <w:tab w:val="num" w:pos="2880"/>
        </w:tabs>
        <w:ind w:left="2880" w:hanging="360"/>
      </w:pPr>
      <w:rPr>
        <w:rFonts w:ascii="Symbol" w:hAnsi="Symbol" w:hint="default"/>
        <w:sz w:val="20"/>
      </w:rPr>
    </w:lvl>
    <w:lvl w:ilvl="4" w:tplc="33128A18" w:tentative="1">
      <w:start w:val="1"/>
      <w:numFmt w:val="bullet"/>
      <w:lvlText w:val=""/>
      <w:lvlJc w:val="left"/>
      <w:pPr>
        <w:tabs>
          <w:tab w:val="num" w:pos="3600"/>
        </w:tabs>
        <w:ind w:left="3600" w:hanging="360"/>
      </w:pPr>
      <w:rPr>
        <w:rFonts w:ascii="Symbol" w:hAnsi="Symbol" w:hint="default"/>
        <w:sz w:val="20"/>
      </w:rPr>
    </w:lvl>
    <w:lvl w:ilvl="5" w:tplc="5E2E6200" w:tentative="1">
      <w:start w:val="1"/>
      <w:numFmt w:val="bullet"/>
      <w:lvlText w:val=""/>
      <w:lvlJc w:val="left"/>
      <w:pPr>
        <w:tabs>
          <w:tab w:val="num" w:pos="4320"/>
        </w:tabs>
        <w:ind w:left="4320" w:hanging="360"/>
      </w:pPr>
      <w:rPr>
        <w:rFonts w:ascii="Symbol" w:hAnsi="Symbol" w:hint="default"/>
        <w:sz w:val="20"/>
      </w:rPr>
    </w:lvl>
    <w:lvl w:ilvl="6" w:tplc="F72052D8" w:tentative="1">
      <w:start w:val="1"/>
      <w:numFmt w:val="bullet"/>
      <w:lvlText w:val=""/>
      <w:lvlJc w:val="left"/>
      <w:pPr>
        <w:tabs>
          <w:tab w:val="num" w:pos="5040"/>
        </w:tabs>
        <w:ind w:left="5040" w:hanging="360"/>
      </w:pPr>
      <w:rPr>
        <w:rFonts w:ascii="Symbol" w:hAnsi="Symbol" w:hint="default"/>
        <w:sz w:val="20"/>
      </w:rPr>
    </w:lvl>
    <w:lvl w:ilvl="7" w:tplc="9932AC8E" w:tentative="1">
      <w:start w:val="1"/>
      <w:numFmt w:val="bullet"/>
      <w:lvlText w:val=""/>
      <w:lvlJc w:val="left"/>
      <w:pPr>
        <w:tabs>
          <w:tab w:val="num" w:pos="5760"/>
        </w:tabs>
        <w:ind w:left="5760" w:hanging="360"/>
      </w:pPr>
      <w:rPr>
        <w:rFonts w:ascii="Symbol" w:hAnsi="Symbol" w:hint="default"/>
        <w:sz w:val="20"/>
      </w:rPr>
    </w:lvl>
    <w:lvl w:ilvl="8" w:tplc="4734E482"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0D368E"/>
    <w:multiLevelType w:val="hybridMultilevel"/>
    <w:tmpl w:val="4C8C22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4A602DF"/>
    <w:multiLevelType w:val="hybridMultilevel"/>
    <w:tmpl w:val="ADF049A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9" w15:restartNumberingAfterBreak="0">
    <w:nsid w:val="384C0395"/>
    <w:multiLevelType w:val="hybridMultilevel"/>
    <w:tmpl w:val="2DE0535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39C21741"/>
    <w:multiLevelType w:val="hybridMultilevel"/>
    <w:tmpl w:val="9EB4E2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DF51E2D"/>
    <w:multiLevelType w:val="hybridMultilevel"/>
    <w:tmpl w:val="9C7A99D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DF6489D"/>
    <w:multiLevelType w:val="hybridMultilevel"/>
    <w:tmpl w:val="0E74DE9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F003544"/>
    <w:multiLevelType w:val="hybridMultilevel"/>
    <w:tmpl w:val="7B9EDE62"/>
    <w:lvl w:ilvl="0" w:tplc="FFFFFFFF">
      <w:start w:val="3"/>
      <w:numFmt w:val="decimal"/>
      <w:lvlText w:val="%1)"/>
      <w:lvlJc w:val="left"/>
      <w:pPr>
        <w:ind w:left="3904" w:hanging="360"/>
      </w:pPr>
      <w:rPr>
        <w:rFonts w:hint="default"/>
      </w:rPr>
    </w:lvl>
    <w:lvl w:ilvl="1" w:tplc="FFFFFFFF" w:tentative="1">
      <w:start w:val="1"/>
      <w:numFmt w:val="lowerLetter"/>
      <w:lvlText w:val="%2."/>
      <w:lvlJc w:val="left"/>
      <w:pPr>
        <w:ind w:left="4624" w:hanging="360"/>
      </w:pPr>
    </w:lvl>
    <w:lvl w:ilvl="2" w:tplc="080C0001">
      <w:start w:val="1"/>
      <w:numFmt w:val="bullet"/>
      <w:lvlText w:val=""/>
      <w:lvlJc w:val="left"/>
      <w:pPr>
        <w:ind w:left="1494" w:hanging="360"/>
      </w:pPr>
      <w:rPr>
        <w:rFonts w:ascii="Symbol" w:hAnsi="Symbol" w:hint="default"/>
      </w:rPr>
    </w:lvl>
    <w:lvl w:ilvl="3" w:tplc="FFFFFFFF" w:tentative="1">
      <w:start w:val="1"/>
      <w:numFmt w:val="decimal"/>
      <w:lvlText w:val="%4."/>
      <w:lvlJc w:val="left"/>
      <w:pPr>
        <w:ind w:left="6064" w:hanging="360"/>
      </w:pPr>
    </w:lvl>
    <w:lvl w:ilvl="4" w:tplc="FFFFFFFF" w:tentative="1">
      <w:start w:val="1"/>
      <w:numFmt w:val="lowerLetter"/>
      <w:lvlText w:val="%5."/>
      <w:lvlJc w:val="left"/>
      <w:pPr>
        <w:ind w:left="6784" w:hanging="360"/>
      </w:pPr>
    </w:lvl>
    <w:lvl w:ilvl="5" w:tplc="FFFFFFFF" w:tentative="1">
      <w:start w:val="1"/>
      <w:numFmt w:val="lowerRoman"/>
      <w:lvlText w:val="%6."/>
      <w:lvlJc w:val="right"/>
      <w:pPr>
        <w:ind w:left="7504" w:hanging="180"/>
      </w:pPr>
    </w:lvl>
    <w:lvl w:ilvl="6" w:tplc="FFFFFFFF" w:tentative="1">
      <w:start w:val="1"/>
      <w:numFmt w:val="decimal"/>
      <w:lvlText w:val="%7."/>
      <w:lvlJc w:val="left"/>
      <w:pPr>
        <w:ind w:left="8224" w:hanging="360"/>
      </w:pPr>
    </w:lvl>
    <w:lvl w:ilvl="7" w:tplc="FFFFFFFF" w:tentative="1">
      <w:start w:val="1"/>
      <w:numFmt w:val="lowerLetter"/>
      <w:lvlText w:val="%8."/>
      <w:lvlJc w:val="left"/>
      <w:pPr>
        <w:ind w:left="8944" w:hanging="360"/>
      </w:pPr>
    </w:lvl>
    <w:lvl w:ilvl="8" w:tplc="FFFFFFFF" w:tentative="1">
      <w:start w:val="1"/>
      <w:numFmt w:val="lowerRoman"/>
      <w:lvlText w:val="%9."/>
      <w:lvlJc w:val="right"/>
      <w:pPr>
        <w:ind w:left="9664" w:hanging="180"/>
      </w:pPr>
    </w:lvl>
  </w:abstractNum>
  <w:abstractNum w:abstractNumId="24" w15:restartNumberingAfterBreak="0">
    <w:nsid w:val="3F16725D"/>
    <w:multiLevelType w:val="hybridMultilevel"/>
    <w:tmpl w:val="B764EE80"/>
    <w:lvl w:ilvl="0" w:tplc="080C0001">
      <w:start w:val="1"/>
      <w:numFmt w:val="bullet"/>
      <w:lvlText w:val=""/>
      <w:lvlJc w:val="left"/>
      <w:pPr>
        <w:ind w:left="1494" w:hanging="360"/>
      </w:pPr>
      <w:rPr>
        <w:rFonts w:ascii="Symbol" w:hAnsi="Symbol" w:hint="default"/>
      </w:rPr>
    </w:lvl>
    <w:lvl w:ilvl="1" w:tplc="FFFFFFFF">
      <w:start w:val="1"/>
      <w:numFmt w:val="bullet"/>
      <w:lvlText w:val="o"/>
      <w:lvlJc w:val="left"/>
      <w:pPr>
        <w:ind w:left="2214" w:hanging="360"/>
      </w:pPr>
      <w:rPr>
        <w:rFonts w:ascii="Courier New" w:hAnsi="Courier New" w:cs="Wingdings" w:hint="default"/>
      </w:rPr>
    </w:lvl>
    <w:lvl w:ilvl="2" w:tplc="FFFFFFFF">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Wingdings"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Wingdings" w:hint="default"/>
      </w:rPr>
    </w:lvl>
    <w:lvl w:ilvl="8" w:tplc="FFFFFFFF" w:tentative="1">
      <w:start w:val="1"/>
      <w:numFmt w:val="bullet"/>
      <w:lvlText w:val=""/>
      <w:lvlJc w:val="left"/>
      <w:pPr>
        <w:ind w:left="7254" w:hanging="360"/>
      </w:pPr>
      <w:rPr>
        <w:rFonts w:ascii="Wingdings" w:hAnsi="Wingdings" w:hint="default"/>
      </w:rPr>
    </w:lvl>
  </w:abstractNum>
  <w:abstractNum w:abstractNumId="25" w15:restartNumberingAfterBreak="0">
    <w:nsid w:val="41260A03"/>
    <w:multiLevelType w:val="hybridMultilevel"/>
    <w:tmpl w:val="039849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5037D3"/>
    <w:multiLevelType w:val="hybridMultilevel"/>
    <w:tmpl w:val="96CEDC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42713459"/>
    <w:multiLevelType w:val="hybridMultilevel"/>
    <w:tmpl w:val="BF86F8E4"/>
    <w:lvl w:ilvl="0" w:tplc="080C0001">
      <w:start w:val="1"/>
      <w:numFmt w:val="bullet"/>
      <w:lvlText w:val=""/>
      <w:lvlJc w:val="left"/>
      <w:pPr>
        <w:ind w:left="786" w:hanging="360"/>
      </w:pPr>
      <w:rPr>
        <w:rFonts w:ascii="Symbol" w:hAnsi="Symbol" w:hint="default"/>
      </w:rPr>
    </w:lvl>
    <w:lvl w:ilvl="1" w:tplc="080C0003">
      <w:start w:val="1"/>
      <w:numFmt w:val="bullet"/>
      <w:lvlText w:val="o"/>
      <w:lvlJc w:val="left"/>
      <w:pPr>
        <w:ind w:left="1506" w:hanging="360"/>
      </w:pPr>
      <w:rPr>
        <w:rFonts w:ascii="Courier New" w:hAnsi="Courier New" w:cs="Courier New" w:hint="default"/>
      </w:rPr>
    </w:lvl>
    <w:lvl w:ilvl="2" w:tplc="080C0005">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28" w15:restartNumberingAfterBreak="0">
    <w:nsid w:val="44A94BB5"/>
    <w:multiLevelType w:val="hybridMultilevel"/>
    <w:tmpl w:val="2B9E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B3566D"/>
    <w:multiLevelType w:val="hybridMultilevel"/>
    <w:tmpl w:val="D4F08826"/>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15:restartNumberingAfterBreak="0">
    <w:nsid w:val="48CC7EBB"/>
    <w:multiLevelType w:val="hybridMultilevel"/>
    <w:tmpl w:val="591E6390"/>
    <w:lvl w:ilvl="0" w:tplc="2618A94C">
      <w:start w:val="1"/>
      <w:numFmt w:val="decimal"/>
      <w:lvlText w:val="%1)"/>
      <w:lvlJc w:val="left"/>
      <w:pPr>
        <w:ind w:left="1494" w:hanging="360"/>
      </w:pPr>
      <w:rPr>
        <w:rFonts w:ascii="Times New Roman" w:eastAsia="Times New Roman" w:hAnsi="Times New Roman" w:cs="Times New Roman"/>
      </w:rPr>
    </w:lvl>
    <w:lvl w:ilvl="1" w:tplc="04090003">
      <w:start w:val="1"/>
      <w:numFmt w:val="bullet"/>
      <w:lvlText w:val="o"/>
      <w:lvlJc w:val="left"/>
      <w:pPr>
        <w:ind w:left="2214" w:hanging="360"/>
      </w:pPr>
      <w:rPr>
        <w:rFonts w:ascii="Courier New" w:hAnsi="Courier New" w:cs="Wingdings" w:hint="default"/>
      </w:rPr>
    </w:lvl>
    <w:lvl w:ilvl="2" w:tplc="04090005">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Wingdings"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Wingdings" w:hint="default"/>
      </w:rPr>
    </w:lvl>
    <w:lvl w:ilvl="8" w:tplc="04090005" w:tentative="1">
      <w:start w:val="1"/>
      <w:numFmt w:val="bullet"/>
      <w:lvlText w:val=""/>
      <w:lvlJc w:val="left"/>
      <w:pPr>
        <w:ind w:left="7254" w:hanging="360"/>
      </w:pPr>
      <w:rPr>
        <w:rFonts w:ascii="Wingdings" w:hAnsi="Wingdings" w:hint="default"/>
      </w:rPr>
    </w:lvl>
  </w:abstractNum>
  <w:abstractNum w:abstractNumId="31" w15:restartNumberingAfterBreak="0">
    <w:nsid w:val="49F506AF"/>
    <w:multiLevelType w:val="hybridMultilevel"/>
    <w:tmpl w:val="1F267EDA"/>
    <w:lvl w:ilvl="0" w:tplc="D6BEC828">
      <w:start w:val="1"/>
      <w:numFmt w:val="bullet"/>
      <w:lvlText w:val=""/>
      <w:lvlJc w:val="left"/>
      <w:pPr>
        <w:tabs>
          <w:tab w:val="num" w:pos="720"/>
        </w:tabs>
        <w:ind w:left="720" w:hanging="360"/>
      </w:pPr>
      <w:rPr>
        <w:rFonts w:ascii="Symbol" w:hAnsi="Symbol" w:hint="default"/>
        <w:sz w:val="20"/>
      </w:rPr>
    </w:lvl>
    <w:lvl w:ilvl="1" w:tplc="3F1C8C82" w:tentative="1">
      <w:start w:val="1"/>
      <w:numFmt w:val="bullet"/>
      <w:lvlText w:val=""/>
      <w:lvlJc w:val="left"/>
      <w:pPr>
        <w:tabs>
          <w:tab w:val="num" w:pos="1440"/>
        </w:tabs>
        <w:ind w:left="1440" w:hanging="360"/>
      </w:pPr>
      <w:rPr>
        <w:rFonts w:ascii="Symbol" w:hAnsi="Symbol" w:hint="default"/>
        <w:sz w:val="20"/>
      </w:rPr>
    </w:lvl>
    <w:lvl w:ilvl="2" w:tplc="EB409128" w:tentative="1">
      <w:start w:val="1"/>
      <w:numFmt w:val="bullet"/>
      <w:lvlText w:val=""/>
      <w:lvlJc w:val="left"/>
      <w:pPr>
        <w:tabs>
          <w:tab w:val="num" w:pos="2160"/>
        </w:tabs>
        <w:ind w:left="2160" w:hanging="360"/>
      </w:pPr>
      <w:rPr>
        <w:rFonts w:ascii="Symbol" w:hAnsi="Symbol" w:hint="default"/>
        <w:sz w:val="20"/>
      </w:rPr>
    </w:lvl>
    <w:lvl w:ilvl="3" w:tplc="4F4A6030" w:tentative="1">
      <w:start w:val="1"/>
      <w:numFmt w:val="bullet"/>
      <w:lvlText w:val=""/>
      <w:lvlJc w:val="left"/>
      <w:pPr>
        <w:tabs>
          <w:tab w:val="num" w:pos="2880"/>
        </w:tabs>
        <w:ind w:left="2880" w:hanging="360"/>
      </w:pPr>
      <w:rPr>
        <w:rFonts w:ascii="Symbol" w:hAnsi="Symbol" w:hint="default"/>
        <w:sz w:val="20"/>
      </w:rPr>
    </w:lvl>
    <w:lvl w:ilvl="4" w:tplc="8AEC1AC4" w:tentative="1">
      <w:start w:val="1"/>
      <w:numFmt w:val="bullet"/>
      <w:lvlText w:val=""/>
      <w:lvlJc w:val="left"/>
      <w:pPr>
        <w:tabs>
          <w:tab w:val="num" w:pos="3600"/>
        </w:tabs>
        <w:ind w:left="3600" w:hanging="360"/>
      </w:pPr>
      <w:rPr>
        <w:rFonts w:ascii="Symbol" w:hAnsi="Symbol" w:hint="default"/>
        <w:sz w:val="20"/>
      </w:rPr>
    </w:lvl>
    <w:lvl w:ilvl="5" w:tplc="4B069B06" w:tentative="1">
      <w:start w:val="1"/>
      <w:numFmt w:val="bullet"/>
      <w:lvlText w:val=""/>
      <w:lvlJc w:val="left"/>
      <w:pPr>
        <w:tabs>
          <w:tab w:val="num" w:pos="4320"/>
        </w:tabs>
        <w:ind w:left="4320" w:hanging="360"/>
      </w:pPr>
      <w:rPr>
        <w:rFonts w:ascii="Symbol" w:hAnsi="Symbol" w:hint="default"/>
        <w:sz w:val="20"/>
      </w:rPr>
    </w:lvl>
    <w:lvl w:ilvl="6" w:tplc="CB484054" w:tentative="1">
      <w:start w:val="1"/>
      <w:numFmt w:val="bullet"/>
      <w:lvlText w:val=""/>
      <w:lvlJc w:val="left"/>
      <w:pPr>
        <w:tabs>
          <w:tab w:val="num" w:pos="5040"/>
        </w:tabs>
        <w:ind w:left="5040" w:hanging="360"/>
      </w:pPr>
      <w:rPr>
        <w:rFonts w:ascii="Symbol" w:hAnsi="Symbol" w:hint="default"/>
        <w:sz w:val="20"/>
      </w:rPr>
    </w:lvl>
    <w:lvl w:ilvl="7" w:tplc="2D84A9D6" w:tentative="1">
      <w:start w:val="1"/>
      <w:numFmt w:val="bullet"/>
      <w:lvlText w:val=""/>
      <w:lvlJc w:val="left"/>
      <w:pPr>
        <w:tabs>
          <w:tab w:val="num" w:pos="5760"/>
        </w:tabs>
        <w:ind w:left="5760" w:hanging="360"/>
      </w:pPr>
      <w:rPr>
        <w:rFonts w:ascii="Symbol" w:hAnsi="Symbol" w:hint="default"/>
        <w:sz w:val="20"/>
      </w:rPr>
    </w:lvl>
    <w:lvl w:ilvl="8" w:tplc="000879E4"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0B5F5B"/>
    <w:multiLevelType w:val="hybridMultilevel"/>
    <w:tmpl w:val="F78A11B8"/>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A756A3"/>
    <w:multiLevelType w:val="hybridMultilevel"/>
    <w:tmpl w:val="C6762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E456F30"/>
    <w:multiLevelType w:val="hybridMultilevel"/>
    <w:tmpl w:val="A8FC70BA"/>
    <w:lvl w:ilvl="0" w:tplc="CF580BD8">
      <w:start w:val="1"/>
      <w:numFmt w:val="bullet"/>
      <w:lvlText w:val=""/>
      <w:lvlJc w:val="left"/>
      <w:pPr>
        <w:tabs>
          <w:tab w:val="num" w:pos="720"/>
        </w:tabs>
        <w:ind w:left="720" w:hanging="360"/>
      </w:pPr>
      <w:rPr>
        <w:rFonts w:ascii="Symbol" w:hAnsi="Symbol" w:hint="default"/>
        <w:sz w:val="20"/>
      </w:rPr>
    </w:lvl>
    <w:lvl w:ilvl="1" w:tplc="C0ECBCF6" w:tentative="1">
      <w:start w:val="1"/>
      <w:numFmt w:val="bullet"/>
      <w:lvlText w:val=""/>
      <w:lvlJc w:val="left"/>
      <w:pPr>
        <w:tabs>
          <w:tab w:val="num" w:pos="1440"/>
        </w:tabs>
        <w:ind w:left="1440" w:hanging="360"/>
      </w:pPr>
      <w:rPr>
        <w:rFonts w:ascii="Symbol" w:hAnsi="Symbol" w:hint="default"/>
        <w:sz w:val="20"/>
      </w:rPr>
    </w:lvl>
    <w:lvl w:ilvl="2" w:tplc="C6A8BE56" w:tentative="1">
      <w:start w:val="1"/>
      <w:numFmt w:val="bullet"/>
      <w:lvlText w:val=""/>
      <w:lvlJc w:val="left"/>
      <w:pPr>
        <w:tabs>
          <w:tab w:val="num" w:pos="2160"/>
        </w:tabs>
        <w:ind w:left="2160" w:hanging="360"/>
      </w:pPr>
      <w:rPr>
        <w:rFonts w:ascii="Symbol" w:hAnsi="Symbol" w:hint="default"/>
        <w:sz w:val="20"/>
      </w:rPr>
    </w:lvl>
    <w:lvl w:ilvl="3" w:tplc="8F5AF2F0" w:tentative="1">
      <w:start w:val="1"/>
      <w:numFmt w:val="bullet"/>
      <w:lvlText w:val=""/>
      <w:lvlJc w:val="left"/>
      <w:pPr>
        <w:tabs>
          <w:tab w:val="num" w:pos="2880"/>
        </w:tabs>
        <w:ind w:left="2880" w:hanging="360"/>
      </w:pPr>
      <w:rPr>
        <w:rFonts w:ascii="Symbol" w:hAnsi="Symbol" w:hint="default"/>
        <w:sz w:val="20"/>
      </w:rPr>
    </w:lvl>
    <w:lvl w:ilvl="4" w:tplc="79B0B4F6" w:tentative="1">
      <w:start w:val="1"/>
      <w:numFmt w:val="bullet"/>
      <w:lvlText w:val=""/>
      <w:lvlJc w:val="left"/>
      <w:pPr>
        <w:tabs>
          <w:tab w:val="num" w:pos="3600"/>
        </w:tabs>
        <w:ind w:left="3600" w:hanging="360"/>
      </w:pPr>
      <w:rPr>
        <w:rFonts w:ascii="Symbol" w:hAnsi="Symbol" w:hint="default"/>
        <w:sz w:val="20"/>
      </w:rPr>
    </w:lvl>
    <w:lvl w:ilvl="5" w:tplc="EB3ABE72" w:tentative="1">
      <w:start w:val="1"/>
      <w:numFmt w:val="bullet"/>
      <w:lvlText w:val=""/>
      <w:lvlJc w:val="left"/>
      <w:pPr>
        <w:tabs>
          <w:tab w:val="num" w:pos="4320"/>
        </w:tabs>
        <w:ind w:left="4320" w:hanging="360"/>
      </w:pPr>
      <w:rPr>
        <w:rFonts w:ascii="Symbol" w:hAnsi="Symbol" w:hint="default"/>
        <w:sz w:val="20"/>
      </w:rPr>
    </w:lvl>
    <w:lvl w:ilvl="6" w:tplc="D4AAFDE2" w:tentative="1">
      <w:start w:val="1"/>
      <w:numFmt w:val="bullet"/>
      <w:lvlText w:val=""/>
      <w:lvlJc w:val="left"/>
      <w:pPr>
        <w:tabs>
          <w:tab w:val="num" w:pos="5040"/>
        </w:tabs>
        <w:ind w:left="5040" w:hanging="360"/>
      </w:pPr>
      <w:rPr>
        <w:rFonts w:ascii="Symbol" w:hAnsi="Symbol" w:hint="default"/>
        <w:sz w:val="20"/>
      </w:rPr>
    </w:lvl>
    <w:lvl w:ilvl="7" w:tplc="568482DE" w:tentative="1">
      <w:start w:val="1"/>
      <w:numFmt w:val="bullet"/>
      <w:lvlText w:val=""/>
      <w:lvlJc w:val="left"/>
      <w:pPr>
        <w:tabs>
          <w:tab w:val="num" w:pos="5760"/>
        </w:tabs>
        <w:ind w:left="5760" w:hanging="360"/>
      </w:pPr>
      <w:rPr>
        <w:rFonts w:ascii="Symbol" w:hAnsi="Symbol" w:hint="default"/>
        <w:sz w:val="20"/>
      </w:rPr>
    </w:lvl>
    <w:lvl w:ilvl="8" w:tplc="E9CE4004"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FEF488C"/>
    <w:multiLevelType w:val="hybridMultilevel"/>
    <w:tmpl w:val="29528BA8"/>
    <w:lvl w:ilvl="0" w:tplc="35706DD2">
      <w:start w:val="1"/>
      <w:numFmt w:val="decimal"/>
      <w:lvlText w:val="%1)"/>
      <w:lvlJc w:val="left"/>
      <w:pPr>
        <w:ind w:left="720" w:hanging="360"/>
      </w:pPr>
      <w:rPr>
        <w:rFonts w:ascii="Times New Roman" w:eastAsia="Times New Roman" w:hAnsi="Times New Roman" w:cs="Times New Roman"/>
        <w:b/>
      </w:rPr>
    </w:lvl>
    <w:lvl w:ilvl="1" w:tplc="040A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9E4A7E"/>
    <w:multiLevelType w:val="hybridMultilevel"/>
    <w:tmpl w:val="2AD207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571B6911"/>
    <w:multiLevelType w:val="hybridMultilevel"/>
    <w:tmpl w:val="19C276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8184BAA"/>
    <w:multiLevelType w:val="hybridMultilevel"/>
    <w:tmpl w:val="677EA2B0"/>
    <w:lvl w:ilvl="0" w:tplc="71A2E8E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586725CF"/>
    <w:multiLevelType w:val="hybridMultilevel"/>
    <w:tmpl w:val="84FEA9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91C422B"/>
    <w:multiLevelType w:val="hybridMultilevel"/>
    <w:tmpl w:val="6884EC30"/>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A73201"/>
    <w:multiLevelType w:val="hybridMultilevel"/>
    <w:tmpl w:val="D26E6988"/>
    <w:lvl w:ilvl="0" w:tplc="040C0009">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134223C8">
      <w:numFmt w:val="bullet"/>
      <w:lvlText w:val=""/>
      <w:lvlJc w:val="left"/>
      <w:pPr>
        <w:ind w:left="2160" w:hanging="360"/>
      </w:pPr>
      <w:rPr>
        <w:rFonts w:ascii="Wingdings" w:eastAsia="Times New Roman" w:hAnsi="Wingdings"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B336429"/>
    <w:multiLevelType w:val="hybridMultilevel"/>
    <w:tmpl w:val="8F9AA690"/>
    <w:lvl w:ilvl="0" w:tplc="04090001">
      <w:start w:val="1"/>
      <w:numFmt w:val="bullet"/>
      <w:lvlText w:val=""/>
      <w:lvlJc w:val="left"/>
      <w:pPr>
        <w:ind w:left="9654" w:hanging="360"/>
      </w:pPr>
      <w:rPr>
        <w:rFonts w:ascii="Symbol" w:hAnsi="Symbol" w:hint="default"/>
      </w:rPr>
    </w:lvl>
    <w:lvl w:ilvl="1" w:tplc="04090003" w:tentative="1">
      <w:start w:val="1"/>
      <w:numFmt w:val="bullet"/>
      <w:lvlText w:val="o"/>
      <w:lvlJc w:val="left"/>
      <w:pPr>
        <w:ind w:left="10374" w:hanging="360"/>
      </w:pPr>
      <w:rPr>
        <w:rFonts w:ascii="Courier New" w:hAnsi="Courier New" w:cs="Courier New" w:hint="default"/>
      </w:rPr>
    </w:lvl>
    <w:lvl w:ilvl="2" w:tplc="04090005" w:tentative="1">
      <w:start w:val="1"/>
      <w:numFmt w:val="bullet"/>
      <w:lvlText w:val=""/>
      <w:lvlJc w:val="left"/>
      <w:pPr>
        <w:ind w:left="11094" w:hanging="360"/>
      </w:pPr>
      <w:rPr>
        <w:rFonts w:ascii="Wingdings" w:hAnsi="Wingdings" w:hint="default"/>
      </w:rPr>
    </w:lvl>
    <w:lvl w:ilvl="3" w:tplc="04090001" w:tentative="1">
      <w:start w:val="1"/>
      <w:numFmt w:val="bullet"/>
      <w:lvlText w:val=""/>
      <w:lvlJc w:val="left"/>
      <w:pPr>
        <w:ind w:left="11814" w:hanging="360"/>
      </w:pPr>
      <w:rPr>
        <w:rFonts w:ascii="Symbol" w:hAnsi="Symbol" w:hint="default"/>
      </w:rPr>
    </w:lvl>
    <w:lvl w:ilvl="4" w:tplc="04090003" w:tentative="1">
      <w:start w:val="1"/>
      <w:numFmt w:val="bullet"/>
      <w:lvlText w:val="o"/>
      <w:lvlJc w:val="left"/>
      <w:pPr>
        <w:ind w:left="12534" w:hanging="360"/>
      </w:pPr>
      <w:rPr>
        <w:rFonts w:ascii="Courier New" w:hAnsi="Courier New" w:cs="Courier New" w:hint="default"/>
      </w:rPr>
    </w:lvl>
    <w:lvl w:ilvl="5" w:tplc="04090005" w:tentative="1">
      <w:start w:val="1"/>
      <w:numFmt w:val="bullet"/>
      <w:lvlText w:val=""/>
      <w:lvlJc w:val="left"/>
      <w:pPr>
        <w:ind w:left="13254" w:hanging="360"/>
      </w:pPr>
      <w:rPr>
        <w:rFonts w:ascii="Wingdings" w:hAnsi="Wingdings" w:hint="default"/>
      </w:rPr>
    </w:lvl>
    <w:lvl w:ilvl="6" w:tplc="04090001" w:tentative="1">
      <w:start w:val="1"/>
      <w:numFmt w:val="bullet"/>
      <w:lvlText w:val=""/>
      <w:lvlJc w:val="left"/>
      <w:pPr>
        <w:ind w:left="13974" w:hanging="360"/>
      </w:pPr>
      <w:rPr>
        <w:rFonts w:ascii="Symbol" w:hAnsi="Symbol" w:hint="default"/>
      </w:rPr>
    </w:lvl>
    <w:lvl w:ilvl="7" w:tplc="04090003" w:tentative="1">
      <w:start w:val="1"/>
      <w:numFmt w:val="bullet"/>
      <w:lvlText w:val="o"/>
      <w:lvlJc w:val="left"/>
      <w:pPr>
        <w:ind w:left="14694" w:hanging="360"/>
      </w:pPr>
      <w:rPr>
        <w:rFonts w:ascii="Courier New" w:hAnsi="Courier New" w:cs="Courier New" w:hint="default"/>
      </w:rPr>
    </w:lvl>
    <w:lvl w:ilvl="8" w:tplc="04090005" w:tentative="1">
      <w:start w:val="1"/>
      <w:numFmt w:val="bullet"/>
      <w:lvlText w:val=""/>
      <w:lvlJc w:val="left"/>
      <w:pPr>
        <w:ind w:left="15414" w:hanging="360"/>
      </w:pPr>
      <w:rPr>
        <w:rFonts w:ascii="Wingdings" w:hAnsi="Wingdings" w:hint="default"/>
      </w:rPr>
    </w:lvl>
  </w:abstractNum>
  <w:abstractNum w:abstractNumId="43" w15:restartNumberingAfterBreak="0">
    <w:nsid w:val="6D866B5B"/>
    <w:multiLevelType w:val="hybridMultilevel"/>
    <w:tmpl w:val="ED9C184C"/>
    <w:lvl w:ilvl="0" w:tplc="080C0001">
      <w:start w:val="1"/>
      <w:numFmt w:val="bullet"/>
      <w:lvlText w:val=""/>
      <w:lvlJc w:val="left"/>
      <w:pPr>
        <w:ind w:left="786" w:hanging="360"/>
      </w:pPr>
      <w:rPr>
        <w:rFonts w:ascii="Symbol" w:hAnsi="Symbol" w:hint="default"/>
      </w:rPr>
    </w:lvl>
    <w:lvl w:ilvl="1" w:tplc="080C0003">
      <w:start w:val="1"/>
      <w:numFmt w:val="bullet"/>
      <w:lvlText w:val="o"/>
      <w:lvlJc w:val="left"/>
      <w:pPr>
        <w:ind w:left="1506" w:hanging="360"/>
      </w:pPr>
      <w:rPr>
        <w:rFonts w:ascii="Courier New" w:hAnsi="Courier New" w:cs="Courier New" w:hint="default"/>
      </w:rPr>
    </w:lvl>
    <w:lvl w:ilvl="2" w:tplc="080C0005">
      <w:start w:val="1"/>
      <w:numFmt w:val="bullet"/>
      <w:lvlText w:val=""/>
      <w:lvlJc w:val="left"/>
      <w:pPr>
        <w:ind w:left="2226" w:hanging="360"/>
      </w:pPr>
      <w:rPr>
        <w:rFonts w:ascii="Wingdings" w:hAnsi="Wingdings" w:hint="default"/>
      </w:rPr>
    </w:lvl>
    <w:lvl w:ilvl="3" w:tplc="080C000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44" w15:restartNumberingAfterBreak="0">
    <w:nsid w:val="6F43291E"/>
    <w:multiLevelType w:val="hybridMultilevel"/>
    <w:tmpl w:val="32CA015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712A3A2E"/>
    <w:multiLevelType w:val="hybridMultilevel"/>
    <w:tmpl w:val="E0943FD4"/>
    <w:lvl w:ilvl="0" w:tplc="3C74BEA2">
      <w:start w:val="3"/>
      <w:numFmt w:val="decimal"/>
      <w:lvlText w:val="%1)"/>
      <w:lvlJc w:val="left"/>
      <w:pPr>
        <w:ind w:left="3904" w:hanging="360"/>
      </w:pPr>
      <w:rPr>
        <w:rFonts w:hint="default"/>
      </w:rPr>
    </w:lvl>
    <w:lvl w:ilvl="1" w:tplc="040C0019" w:tentative="1">
      <w:start w:val="1"/>
      <w:numFmt w:val="lowerLetter"/>
      <w:lvlText w:val="%2."/>
      <w:lvlJc w:val="left"/>
      <w:pPr>
        <w:ind w:left="4624" w:hanging="360"/>
      </w:pPr>
    </w:lvl>
    <w:lvl w:ilvl="2" w:tplc="040C001B">
      <w:start w:val="1"/>
      <w:numFmt w:val="lowerRoman"/>
      <w:lvlText w:val="%3."/>
      <w:lvlJc w:val="right"/>
      <w:pPr>
        <w:ind w:left="5344" w:hanging="180"/>
      </w:pPr>
    </w:lvl>
    <w:lvl w:ilvl="3" w:tplc="040C000F" w:tentative="1">
      <w:start w:val="1"/>
      <w:numFmt w:val="decimal"/>
      <w:lvlText w:val="%4."/>
      <w:lvlJc w:val="left"/>
      <w:pPr>
        <w:ind w:left="6064" w:hanging="360"/>
      </w:pPr>
    </w:lvl>
    <w:lvl w:ilvl="4" w:tplc="040C0019" w:tentative="1">
      <w:start w:val="1"/>
      <w:numFmt w:val="lowerLetter"/>
      <w:lvlText w:val="%5."/>
      <w:lvlJc w:val="left"/>
      <w:pPr>
        <w:ind w:left="6784" w:hanging="360"/>
      </w:pPr>
    </w:lvl>
    <w:lvl w:ilvl="5" w:tplc="040C001B" w:tentative="1">
      <w:start w:val="1"/>
      <w:numFmt w:val="lowerRoman"/>
      <w:lvlText w:val="%6."/>
      <w:lvlJc w:val="right"/>
      <w:pPr>
        <w:ind w:left="7504" w:hanging="180"/>
      </w:pPr>
    </w:lvl>
    <w:lvl w:ilvl="6" w:tplc="040C000F" w:tentative="1">
      <w:start w:val="1"/>
      <w:numFmt w:val="decimal"/>
      <w:lvlText w:val="%7."/>
      <w:lvlJc w:val="left"/>
      <w:pPr>
        <w:ind w:left="8224" w:hanging="360"/>
      </w:pPr>
    </w:lvl>
    <w:lvl w:ilvl="7" w:tplc="040C0019" w:tentative="1">
      <w:start w:val="1"/>
      <w:numFmt w:val="lowerLetter"/>
      <w:lvlText w:val="%8."/>
      <w:lvlJc w:val="left"/>
      <w:pPr>
        <w:ind w:left="8944" w:hanging="360"/>
      </w:pPr>
    </w:lvl>
    <w:lvl w:ilvl="8" w:tplc="040C001B" w:tentative="1">
      <w:start w:val="1"/>
      <w:numFmt w:val="lowerRoman"/>
      <w:lvlText w:val="%9."/>
      <w:lvlJc w:val="right"/>
      <w:pPr>
        <w:ind w:left="9664" w:hanging="180"/>
      </w:pPr>
    </w:lvl>
  </w:abstractNum>
  <w:abstractNum w:abstractNumId="46" w15:restartNumberingAfterBreak="0">
    <w:nsid w:val="7263003F"/>
    <w:multiLevelType w:val="hybridMultilevel"/>
    <w:tmpl w:val="3B7A4B7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15:restartNumberingAfterBreak="0">
    <w:nsid w:val="731B15A8"/>
    <w:multiLevelType w:val="hybridMultilevel"/>
    <w:tmpl w:val="F16C4FE6"/>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1D687F"/>
    <w:multiLevelType w:val="hybridMultilevel"/>
    <w:tmpl w:val="83C45D56"/>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D1047F"/>
    <w:multiLevelType w:val="hybridMultilevel"/>
    <w:tmpl w:val="C5861D00"/>
    <w:lvl w:ilvl="0" w:tplc="080C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Arial"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Arial"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Arial" w:hint="default"/>
      </w:rPr>
    </w:lvl>
    <w:lvl w:ilvl="8" w:tplc="04090005" w:tentative="1">
      <w:start w:val="1"/>
      <w:numFmt w:val="bullet"/>
      <w:lvlText w:val=""/>
      <w:lvlJc w:val="left"/>
      <w:pPr>
        <w:ind w:left="6906" w:hanging="360"/>
      </w:pPr>
      <w:rPr>
        <w:rFonts w:ascii="Wingdings" w:hAnsi="Wingdings" w:hint="default"/>
      </w:rPr>
    </w:lvl>
  </w:abstractNum>
  <w:abstractNum w:abstractNumId="50" w15:restartNumberingAfterBreak="0">
    <w:nsid w:val="7B485D6D"/>
    <w:multiLevelType w:val="hybridMultilevel"/>
    <w:tmpl w:val="F06E71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7C53577A"/>
    <w:multiLevelType w:val="hybridMultilevel"/>
    <w:tmpl w:val="BDB2ECF6"/>
    <w:lvl w:ilvl="0" w:tplc="040C0009">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CB15EB7"/>
    <w:multiLevelType w:val="hybridMultilevel"/>
    <w:tmpl w:val="A0428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D5750EE"/>
    <w:multiLevelType w:val="hybridMultilevel"/>
    <w:tmpl w:val="0BEE2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5393542">
    <w:abstractNumId w:val="4"/>
  </w:num>
  <w:num w:numId="2" w16cid:durableId="675500246">
    <w:abstractNumId w:val="48"/>
  </w:num>
  <w:num w:numId="3" w16cid:durableId="551770496">
    <w:abstractNumId w:val="47"/>
  </w:num>
  <w:num w:numId="4" w16cid:durableId="768889401">
    <w:abstractNumId w:val="6"/>
  </w:num>
  <w:num w:numId="5" w16cid:durableId="1832408876">
    <w:abstractNumId w:val="26"/>
  </w:num>
  <w:num w:numId="6" w16cid:durableId="421683902">
    <w:abstractNumId w:val="49"/>
  </w:num>
  <w:num w:numId="7" w16cid:durableId="1193769091">
    <w:abstractNumId w:val="0"/>
  </w:num>
  <w:num w:numId="8" w16cid:durableId="1313018888">
    <w:abstractNumId w:val="52"/>
  </w:num>
  <w:num w:numId="9" w16cid:durableId="777676792">
    <w:abstractNumId w:val="46"/>
  </w:num>
  <w:num w:numId="10" w16cid:durableId="1263413416">
    <w:abstractNumId w:val="33"/>
  </w:num>
  <w:num w:numId="11" w16cid:durableId="1502353756">
    <w:abstractNumId w:val="5"/>
  </w:num>
  <w:num w:numId="12" w16cid:durableId="1635673705">
    <w:abstractNumId w:val="34"/>
  </w:num>
  <w:num w:numId="13" w16cid:durableId="810053353">
    <w:abstractNumId w:val="18"/>
  </w:num>
  <w:num w:numId="14" w16cid:durableId="1833985989">
    <w:abstractNumId w:val="31"/>
  </w:num>
  <w:num w:numId="15" w16cid:durableId="182087512">
    <w:abstractNumId w:val="16"/>
  </w:num>
  <w:num w:numId="16" w16cid:durableId="1373573551">
    <w:abstractNumId w:val="44"/>
  </w:num>
  <w:num w:numId="17" w16cid:durableId="1551382496">
    <w:abstractNumId w:val="15"/>
  </w:num>
  <w:num w:numId="18" w16cid:durableId="1024356283">
    <w:abstractNumId w:val="25"/>
  </w:num>
  <w:num w:numId="19" w16cid:durableId="1540505322">
    <w:abstractNumId w:val="42"/>
  </w:num>
  <w:num w:numId="20" w16cid:durableId="1988970308">
    <w:abstractNumId w:val="14"/>
  </w:num>
  <w:num w:numId="21" w16cid:durableId="931547223">
    <w:abstractNumId w:val="29"/>
  </w:num>
  <w:num w:numId="22" w16cid:durableId="2080865551">
    <w:abstractNumId w:val="9"/>
  </w:num>
  <w:num w:numId="23" w16cid:durableId="85273012">
    <w:abstractNumId w:val="3"/>
  </w:num>
  <w:num w:numId="24" w16cid:durableId="1774937988">
    <w:abstractNumId w:val="50"/>
  </w:num>
  <w:num w:numId="25" w16cid:durableId="1937866659">
    <w:abstractNumId w:val="39"/>
  </w:num>
  <w:num w:numId="26" w16cid:durableId="918828342">
    <w:abstractNumId w:val="38"/>
  </w:num>
  <w:num w:numId="27" w16cid:durableId="390270406">
    <w:abstractNumId w:val="2"/>
  </w:num>
  <w:num w:numId="28" w16cid:durableId="1862207509">
    <w:abstractNumId w:val="36"/>
  </w:num>
  <w:num w:numId="29" w16cid:durableId="1350714031">
    <w:abstractNumId w:val="20"/>
  </w:num>
  <w:num w:numId="30" w16cid:durableId="181936625">
    <w:abstractNumId w:val="17"/>
  </w:num>
  <w:num w:numId="31" w16cid:durableId="1499536799">
    <w:abstractNumId w:val="35"/>
  </w:num>
  <w:num w:numId="32" w16cid:durableId="1186286539">
    <w:abstractNumId w:val="41"/>
  </w:num>
  <w:num w:numId="33" w16cid:durableId="1477800931">
    <w:abstractNumId w:val="51"/>
  </w:num>
  <w:num w:numId="34" w16cid:durableId="1144128460">
    <w:abstractNumId w:val="53"/>
  </w:num>
  <w:num w:numId="35" w16cid:durableId="1906451844">
    <w:abstractNumId w:val="19"/>
  </w:num>
  <w:num w:numId="36" w16cid:durableId="67070768">
    <w:abstractNumId w:val="7"/>
  </w:num>
  <w:num w:numId="37" w16cid:durableId="379747084">
    <w:abstractNumId w:val="30"/>
  </w:num>
  <w:num w:numId="38" w16cid:durableId="1234513045">
    <w:abstractNumId w:val="37"/>
  </w:num>
  <w:num w:numId="39" w16cid:durableId="1070931156">
    <w:abstractNumId w:val="43"/>
  </w:num>
  <w:num w:numId="40" w16cid:durableId="1185091687">
    <w:abstractNumId w:val="21"/>
  </w:num>
  <w:num w:numId="41" w16cid:durableId="1244489726">
    <w:abstractNumId w:val="27"/>
  </w:num>
  <w:num w:numId="42" w16cid:durableId="1550650033">
    <w:abstractNumId w:val="22"/>
  </w:num>
  <w:num w:numId="43" w16cid:durableId="1901667809">
    <w:abstractNumId w:val="32"/>
  </w:num>
  <w:num w:numId="44" w16cid:durableId="247276271">
    <w:abstractNumId w:val="40"/>
  </w:num>
  <w:num w:numId="45" w16cid:durableId="109056094">
    <w:abstractNumId w:val="13"/>
  </w:num>
  <w:num w:numId="46" w16cid:durableId="302076980">
    <w:abstractNumId w:val="28"/>
  </w:num>
  <w:num w:numId="47" w16cid:durableId="2127120923">
    <w:abstractNumId w:val="45"/>
  </w:num>
  <w:num w:numId="48" w16cid:durableId="903756815">
    <w:abstractNumId w:val="24"/>
  </w:num>
  <w:num w:numId="49" w16cid:durableId="770902891">
    <w:abstractNumId w:val="23"/>
  </w:num>
  <w:num w:numId="50" w16cid:durableId="429398584">
    <w:abstractNumId w:val="1"/>
  </w:num>
  <w:num w:numId="51" w16cid:durableId="1364095697">
    <w:abstractNumId w:val="8"/>
  </w:num>
  <w:num w:numId="52" w16cid:durableId="2134211215">
    <w:abstractNumId w:val="12"/>
  </w:num>
  <w:num w:numId="53" w16cid:durableId="848449055">
    <w:abstractNumId w:val="11"/>
  </w:num>
  <w:num w:numId="54" w16cid:durableId="58735375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8AC"/>
    <w:rsid w:val="00004D3B"/>
    <w:rsid w:val="00012D6F"/>
    <w:rsid w:val="00015540"/>
    <w:rsid w:val="00026A7F"/>
    <w:rsid w:val="000361A5"/>
    <w:rsid w:val="0005069D"/>
    <w:rsid w:val="000525BA"/>
    <w:rsid w:val="00053731"/>
    <w:rsid w:val="000560FB"/>
    <w:rsid w:val="000623C1"/>
    <w:rsid w:val="00062B7C"/>
    <w:rsid w:val="00062E94"/>
    <w:rsid w:val="00063EE0"/>
    <w:rsid w:val="00066DC5"/>
    <w:rsid w:val="0006755C"/>
    <w:rsid w:val="00073D0F"/>
    <w:rsid w:val="00074121"/>
    <w:rsid w:val="00080FD2"/>
    <w:rsid w:val="00086E09"/>
    <w:rsid w:val="0009115E"/>
    <w:rsid w:val="00093692"/>
    <w:rsid w:val="000952E3"/>
    <w:rsid w:val="000A0619"/>
    <w:rsid w:val="000A7CE0"/>
    <w:rsid w:val="000B75FF"/>
    <w:rsid w:val="000C5BC8"/>
    <w:rsid w:val="000D486E"/>
    <w:rsid w:val="000D65BC"/>
    <w:rsid w:val="000F2011"/>
    <w:rsid w:val="000F28DA"/>
    <w:rsid w:val="000F3C3A"/>
    <w:rsid w:val="0010156A"/>
    <w:rsid w:val="001020AE"/>
    <w:rsid w:val="00103E60"/>
    <w:rsid w:val="001048AC"/>
    <w:rsid w:val="00113D54"/>
    <w:rsid w:val="001335E9"/>
    <w:rsid w:val="001415CF"/>
    <w:rsid w:val="001446B4"/>
    <w:rsid w:val="00153EAE"/>
    <w:rsid w:val="00156F4A"/>
    <w:rsid w:val="0015722D"/>
    <w:rsid w:val="00166DD5"/>
    <w:rsid w:val="001677EB"/>
    <w:rsid w:val="001771C2"/>
    <w:rsid w:val="00177606"/>
    <w:rsid w:val="00177F2F"/>
    <w:rsid w:val="00180441"/>
    <w:rsid w:val="00183A90"/>
    <w:rsid w:val="0019033E"/>
    <w:rsid w:val="001921C5"/>
    <w:rsid w:val="001A1822"/>
    <w:rsid w:val="001B0F44"/>
    <w:rsid w:val="001B5DFD"/>
    <w:rsid w:val="001E2159"/>
    <w:rsid w:val="001E2E10"/>
    <w:rsid w:val="001E43FC"/>
    <w:rsid w:val="001F0C0A"/>
    <w:rsid w:val="001F5625"/>
    <w:rsid w:val="00205036"/>
    <w:rsid w:val="00205700"/>
    <w:rsid w:val="002179DB"/>
    <w:rsid w:val="0022381E"/>
    <w:rsid w:val="00232E78"/>
    <w:rsid w:val="00235FA4"/>
    <w:rsid w:val="00237952"/>
    <w:rsid w:val="002516A6"/>
    <w:rsid w:val="00253E8D"/>
    <w:rsid w:val="00256446"/>
    <w:rsid w:val="00264DB3"/>
    <w:rsid w:val="00267566"/>
    <w:rsid w:val="00270654"/>
    <w:rsid w:val="00295C0F"/>
    <w:rsid w:val="002A19C9"/>
    <w:rsid w:val="002A3BF0"/>
    <w:rsid w:val="002A75A8"/>
    <w:rsid w:val="002B2104"/>
    <w:rsid w:val="002C0170"/>
    <w:rsid w:val="002D1B0C"/>
    <w:rsid w:val="002D61B4"/>
    <w:rsid w:val="002E37C1"/>
    <w:rsid w:val="002E6C4F"/>
    <w:rsid w:val="002E7C7F"/>
    <w:rsid w:val="002F714F"/>
    <w:rsid w:val="003028CA"/>
    <w:rsid w:val="00313ABC"/>
    <w:rsid w:val="0031551C"/>
    <w:rsid w:val="003362F2"/>
    <w:rsid w:val="00341D33"/>
    <w:rsid w:val="00341F7C"/>
    <w:rsid w:val="00346BC7"/>
    <w:rsid w:val="0036662D"/>
    <w:rsid w:val="003669CC"/>
    <w:rsid w:val="00373545"/>
    <w:rsid w:val="00381C2D"/>
    <w:rsid w:val="00383A4E"/>
    <w:rsid w:val="00385B66"/>
    <w:rsid w:val="003A0845"/>
    <w:rsid w:val="003A7B5E"/>
    <w:rsid w:val="003B2053"/>
    <w:rsid w:val="003C4866"/>
    <w:rsid w:val="003C54B6"/>
    <w:rsid w:val="003D0DCF"/>
    <w:rsid w:val="004132FE"/>
    <w:rsid w:val="0041701A"/>
    <w:rsid w:val="00422588"/>
    <w:rsid w:val="0042325E"/>
    <w:rsid w:val="00430EF4"/>
    <w:rsid w:val="00441447"/>
    <w:rsid w:val="00444694"/>
    <w:rsid w:val="00451037"/>
    <w:rsid w:val="004514F3"/>
    <w:rsid w:val="00452D38"/>
    <w:rsid w:val="00462BE0"/>
    <w:rsid w:val="00471CEA"/>
    <w:rsid w:val="00476D56"/>
    <w:rsid w:val="00477DA6"/>
    <w:rsid w:val="004827B0"/>
    <w:rsid w:val="00484FE1"/>
    <w:rsid w:val="00491DC9"/>
    <w:rsid w:val="00495C0C"/>
    <w:rsid w:val="004A70E2"/>
    <w:rsid w:val="004B27F6"/>
    <w:rsid w:val="004B368A"/>
    <w:rsid w:val="004B5AF3"/>
    <w:rsid w:val="004C0C7F"/>
    <w:rsid w:val="004C60C4"/>
    <w:rsid w:val="004D10CB"/>
    <w:rsid w:val="004E4450"/>
    <w:rsid w:val="004E66A6"/>
    <w:rsid w:val="004F4304"/>
    <w:rsid w:val="005026E4"/>
    <w:rsid w:val="00507A01"/>
    <w:rsid w:val="00515877"/>
    <w:rsid w:val="005218EA"/>
    <w:rsid w:val="00524CDD"/>
    <w:rsid w:val="005305B9"/>
    <w:rsid w:val="005314F8"/>
    <w:rsid w:val="00531F82"/>
    <w:rsid w:val="005340D4"/>
    <w:rsid w:val="00540158"/>
    <w:rsid w:val="005474D9"/>
    <w:rsid w:val="00547589"/>
    <w:rsid w:val="00547A26"/>
    <w:rsid w:val="0055740C"/>
    <w:rsid w:val="005663AF"/>
    <w:rsid w:val="00566B9C"/>
    <w:rsid w:val="00566D2A"/>
    <w:rsid w:val="00572DD0"/>
    <w:rsid w:val="00577E49"/>
    <w:rsid w:val="00582BD9"/>
    <w:rsid w:val="005845BB"/>
    <w:rsid w:val="0058785E"/>
    <w:rsid w:val="00593697"/>
    <w:rsid w:val="005A2917"/>
    <w:rsid w:val="005B05B5"/>
    <w:rsid w:val="005B1D54"/>
    <w:rsid w:val="005B2C4C"/>
    <w:rsid w:val="005B41C4"/>
    <w:rsid w:val="005B4E3A"/>
    <w:rsid w:val="005C150F"/>
    <w:rsid w:val="005D4238"/>
    <w:rsid w:val="005E54C9"/>
    <w:rsid w:val="005E5D89"/>
    <w:rsid w:val="005E6D69"/>
    <w:rsid w:val="005F067F"/>
    <w:rsid w:val="005F1680"/>
    <w:rsid w:val="005F21E7"/>
    <w:rsid w:val="005F5668"/>
    <w:rsid w:val="00615D14"/>
    <w:rsid w:val="00635E87"/>
    <w:rsid w:val="0066048F"/>
    <w:rsid w:val="0066697A"/>
    <w:rsid w:val="0067128F"/>
    <w:rsid w:val="00675C50"/>
    <w:rsid w:val="00676950"/>
    <w:rsid w:val="006864E0"/>
    <w:rsid w:val="00686913"/>
    <w:rsid w:val="006A2E2F"/>
    <w:rsid w:val="006A3511"/>
    <w:rsid w:val="006A58F5"/>
    <w:rsid w:val="006B490A"/>
    <w:rsid w:val="006B505A"/>
    <w:rsid w:val="006C673F"/>
    <w:rsid w:val="006D5D88"/>
    <w:rsid w:val="006E5857"/>
    <w:rsid w:val="006F0989"/>
    <w:rsid w:val="006F5041"/>
    <w:rsid w:val="006F7B6F"/>
    <w:rsid w:val="00707A8C"/>
    <w:rsid w:val="0071114E"/>
    <w:rsid w:val="0071365D"/>
    <w:rsid w:val="00725A8A"/>
    <w:rsid w:val="00725BC8"/>
    <w:rsid w:val="00727F93"/>
    <w:rsid w:val="00731E78"/>
    <w:rsid w:val="007473D0"/>
    <w:rsid w:val="00755F2E"/>
    <w:rsid w:val="00761E21"/>
    <w:rsid w:val="00771333"/>
    <w:rsid w:val="00772BD1"/>
    <w:rsid w:val="00783CBE"/>
    <w:rsid w:val="00792E10"/>
    <w:rsid w:val="00794358"/>
    <w:rsid w:val="007A142F"/>
    <w:rsid w:val="007A2F74"/>
    <w:rsid w:val="007A6206"/>
    <w:rsid w:val="007B51FB"/>
    <w:rsid w:val="007C72FD"/>
    <w:rsid w:val="007E6B56"/>
    <w:rsid w:val="007F526F"/>
    <w:rsid w:val="0080777A"/>
    <w:rsid w:val="008100F2"/>
    <w:rsid w:val="008149A2"/>
    <w:rsid w:val="00821FA9"/>
    <w:rsid w:val="00823A80"/>
    <w:rsid w:val="008241AD"/>
    <w:rsid w:val="008259BA"/>
    <w:rsid w:val="00827F2C"/>
    <w:rsid w:val="00830A18"/>
    <w:rsid w:val="008317B9"/>
    <w:rsid w:val="0083728C"/>
    <w:rsid w:val="00844FC0"/>
    <w:rsid w:val="00845627"/>
    <w:rsid w:val="0085100E"/>
    <w:rsid w:val="00854917"/>
    <w:rsid w:val="0086538C"/>
    <w:rsid w:val="00865615"/>
    <w:rsid w:val="00867F7A"/>
    <w:rsid w:val="0087235C"/>
    <w:rsid w:val="00872B07"/>
    <w:rsid w:val="008765D2"/>
    <w:rsid w:val="00877EF2"/>
    <w:rsid w:val="008804AC"/>
    <w:rsid w:val="00885F2F"/>
    <w:rsid w:val="00887F74"/>
    <w:rsid w:val="0089189D"/>
    <w:rsid w:val="00893F1E"/>
    <w:rsid w:val="008A300C"/>
    <w:rsid w:val="008A75F0"/>
    <w:rsid w:val="008B0BCD"/>
    <w:rsid w:val="008B1E98"/>
    <w:rsid w:val="008C70BF"/>
    <w:rsid w:val="008D136A"/>
    <w:rsid w:val="008D33FC"/>
    <w:rsid w:val="008D70A4"/>
    <w:rsid w:val="008E1C99"/>
    <w:rsid w:val="008F0AB5"/>
    <w:rsid w:val="008F4BB2"/>
    <w:rsid w:val="008F55FC"/>
    <w:rsid w:val="00906F0D"/>
    <w:rsid w:val="00910A40"/>
    <w:rsid w:val="0091589A"/>
    <w:rsid w:val="00920EC7"/>
    <w:rsid w:val="00920F80"/>
    <w:rsid w:val="0093077E"/>
    <w:rsid w:val="00943235"/>
    <w:rsid w:val="0094355D"/>
    <w:rsid w:val="009845F5"/>
    <w:rsid w:val="009B3330"/>
    <w:rsid w:val="009B576B"/>
    <w:rsid w:val="009C7C2F"/>
    <w:rsid w:val="009D31BB"/>
    <w:rsid w:val="009D7177"/>
    <w:rsid w:val="009E3EA1"/>
    <w:rsid w:val="009E52E2"/>
    <w:rsid w:val="009E5566"/>
    <w:rsid w:val="009F0781"/>
    <w:rsid w:val="009F25E9"/>
    <w:rsid w:val="00A001B7"/>
    <w:rsid w:val="00A03FF1"/>
    <w:rsid w:val="00A148E8"/>
    <w:rsid w:val="00A16F08"/>
    <w:rsid w:val="00A20EC4"/>
    <w:rsid w:val="00A24EBB"/>
    <w:rsid w:val="00A341AE"/>
    <w:rsid w:val="00A40B69"/>
    <w:rsid w:val="00A45927"/>
    <w:rsid w:val="00A46F86"/>
    <w:rsid w:val="00A579C0"/>
    <w:rsid w:val="00A6027B"/>
    <w:rsid w:val="00A60853"/>
    <w:rsid w:val="00A62EC6"/>
    <w:rsid w:val="00A6399F"/>
    <w:rsid w:val="00A75C4F"/>
    <w:rsid w:val="00A85DFC"/>
    <w:rsid w:val="00A87C7B"/>
    <w:rsid w:val="00A91943"/>
    <w:rsid w:val="00AB309F"/>
    <w:rsid w:val="00AB3A0B"/>
    <w:rsid w:val="00AB722B"/>
    <w:rsid w:val="00AC0563"/>
    <w:rsid w:val="00AC7A22"/>
    <w:rsid w:val="00AE0870"/>
    <w:rsid w:val="00AE3706"/>
    <w:rsid w:val="00AF21B1"/>
    <w:rsid w:val="00AF46F5"/>
    <w:rsid w:val="00B05DAA"/>
    <w:rsid w:val="00B1376E"/>
    <w:rsid w:val="00B13ED9"/>
    <w:rsid w:val="00B25BC6"/>
    <w:rsid w:val="00B275BC"/>
    <w:rsid w:val="00B36B92"/>
    <w:rsid w:val="00B426FD"/>
    <w:rsid w:val="00B43D17"/>
    <w:rsid w:val="00B51B82"/>
    <w:rsid w:val="00B532CB"/>
    <w:rsid w:val="00B65D5F"/>
    <w:rsid w:val="00B67C65"/>
    <w:rsid w:val="00B72178"/>
    <w:rsid w:val="00B745A8"/>
    <w:rsid w:val="00B83B33"/>
    <w:rsid w:val="00B84090"/>
    <w:rsid w:val="00B96FCB"/>
    <w:rsid w:val="00B97356"/>
    <w:rsid w:val="00BA75A9"/>
    <w:rsid w:val="00BA7E63"/>
    <w:rsid w:val="00BB0282"/>
    <w:rsid w:val="00BB1BEF"/>
    <w:rsid w:val="00BB4CED"/>
    <w:rsid w:val="00BC60EA"/>
    <w:rsid w:val="00BC6743"/>
    <w:rsid w:val="00BD1EDF"/>
    <w:rsid w:val="00BD4EE9"/>
    <w:rsid w:val="00BD6B0F"/>
    <w:rsid w:val="00BE5DEC"/>
    <w:rsid w:val="00BE626C"/>
    <w:rsid w:val="00BE698A"/>
    <w:rsid w:val="00BE6CD8"/>
    <w:rsid w:val="00BF218F"/>
    <w:rsid w:val="00BF7D91"/>
    <w:rsid w:val="00C1022F"/>
    <w:rsid w:val="00C2010C"/>
    <w:rsid w:val="00C225E6"/>
    <w:rsid w:val="00C25E18"/>
    <w:rsid w:val="00C332C1"/>
    <w:rsid w:val="00C551CA"/>
    <w:rsid w:val="00C56672"/>
    <w:rsid w:val="00C56A9B"/>
    <w:rsid w:val="00C572C0"/>
    <w:rsid w:val="00C7255D"/>
    <w:rsid w:val="00C73D3B"/>
    <w:rsid w:val="00C74135"/>
    <w:rsid w:val="00C775F7"/>
    <w:rsid w:val="00C935C5"/>
    <w:rsid w:val="00C97687"/>
    <w:rsid w:val="00CA1947"/>
    <w:rsid w:val="00CB1B2C"/>
    <w:rsid w:val="00CC36F1"/>
    <w:rsid w:val="00CC395A"/>
    <w:rsid w:val="00CD0510"/>
    <w:rsid w:val="00CE06FF"/>
    <w:rsid w:val="00CE0F53"/>
    <w:rsid w:val="00CF1C1E"/>
    <w:rsid w:val="00CF7D8D"/>
    <w:rsid w:val="00D14F4F"/>
    <w:rsid w:val="00D17B9B"/>
    <w:rsid w:val="00D22835"/>
    <w:rsid w:val="00D235D5"/>
    <w:rsid w:val="00D27686"/>
    <w:rsid w:val="00D31D67"/>
    <w:rsid w:val="00D32993"/>
    <w:rsid w:val="00D371BA"/>
    <w:rsid w:val="00D40E5F"/>
    <w:rsid w:val="00D50112"/>
    <w:rsid w:val="00D54827"/>
    <w:rsid w:val="00D5762A"/>
    <w:rsid w:val="00D600BB"/>
    <w:rsid w:val="00D652EB"/>
    <w:rsid w:val="00D72900"/>
    <w:rsid w:val="00D7358D"/>
    <w:rsid w:val="00D73B20"/>
    <w:rsid w:val="00D74ABC"/>
    <w:rsid w:val="00D82A55"/>
    <w:rsid w:val="00D84137"/>
    <w:rsid w:val="00D91E26"/>
    <w:rsid w:val="00DB436F"/>
    <w:rsid w:val="00DB598C"/>
    <w:rsid w:val="00DC35AB"/>
    <w:rsid w:val="00DD63FD"/>
    <w:rsid w:val="00DE5131"/>
    <w:rsid w:val="00DF3F0B"/>
    <w:rsid w:val="00DF4F70"/>
    <w:rsid w:val="00E07863"/>
    <w:rsid w:val="00E14510"/>
    <w:rsid w:val="00E160FD"/>
    <w:rsid w:val="00E1624F"/>
    <w:rsid w:val="00E20AD8"/>
    <w:rsid w:val="00E23B35"/>
    <w:rsid w:val="00E32864"/>
    <w:rsid w:val="00E36456"/>
    <w:rsid w:val="00E414A5"/>
    <w:rsid w:val="00E460EC"/>
    <w:rsid w:val="00E5165F"/>
    <w:rsid w:val="00E53D38"/>
    <w:rsid w:val="00E63987"/>
    <w:rsid w:val="00E640E5"/>
    <w:rsid w:val="00E90485"/>
    <w:rsid w:val="00E97309"/>
    <w:rsid w:val="00EA1781"/>
    <w:rsid w:val="00EA2720"/>
    <w:rsid w:val="00EA326C"/>
    <w:rsid w:val="00ED2730"/>
    <w:rsid w:val="00ED76B3"/>
    <w:rsid w:val="00EE0732"/>
    <w:rsid w:val="00EE3164"/>
    <w:rsid w:val="00EE35EA"/>
    <w:rsid w:val="00EE4B6F"/>
    <w:rsid w:val="00EF13E8"/>
    <w:rsid w:val="00EF3A30"/>
    <w:rsid w:val="00EF4079"/>
    <w:rsid w:val="00F0173F"/>
    <w:rsid w:val="00F0796F"/>
    <w:rsid w:val="00F11FFD"/>
    <w:rsid w:val="00F12406"/>
    <w:rsid w:val="00F1716D"/>
    <w:rsid w:val="00F212D1"/>
    <w:rsid w:val="00F220F5"/>
    <w:rsid w:val="00F22567"/>
    <w:rsid w:val="00F22949"/>
    <w:rsid w:val="00F2410F"/>
    <w:rsid w:val="00F30EDE"/>
    <w:rsid w:val="00F443DF"/>
    <w:rsid w:val="00F52CC7"/>
    <w:rsid w:val="00F57552"/>
    <w:rsid w:val="00F61B25"/>
    <w:rsid w:val="00F66E6B"/>
    <w:rsid w:val="00F86014"/>
    <w:rsid w:val="00F93CDD"/>
    <w:rsid w:val="00F963E4"/>
    <w:rsid w:val="00F96B4B"/>
    <w:rsid w:val="00FA039E"/>
    <w:rsid w:val="00FA28AF"/>
    <w:rsid w:val="00FB49C6"/>
    <w:rsid w:val="00FB720F"/>
    <w:rsid w:val="00FC1A15"/>
    <w:rsid w:val="00FC6FFA"/>
    <w:rsid w:val="00FE3B4F"/>
    <w:rsid w:val="00FF1E05"/>
    <w:rsid w:val="00FF43C2"/>
    <w:rsid w:val="00FF6225"/>
    <w:rsid w:val="015EE5F5"/>
    <w:rsid w:val="033C5D81"/>
    <w:rsid w:val="06A1E09F"/>
    <w:rsid w:val="078769AF"/>
    <w:rsid w:val="08C69847"/>
    <w:rsid w:val="0AD44FD1"/>
    <w:rsid w:val="0B1D043E"/>
    <w:rsid w:val="0B5A3E38"/>
    <w:rsid w:val="0B933B5C"/>
    <w:rsid w:val="0BD6D2C3"/>
    <w:rsid w:val="0C884CAB"/>
    <w:rsid w:val="0D1BC63E"/>
    <w:rsid w:val="115487F7"/>
    <w:rsid w:val="11D51CCE"/>
    <w:rsid w:val="12A58446"/>
    <w:rsid w:val="134DE4E3"/>
    <w:rsid w:val="13C52FF6"/>
    <w:rsid w:val="140BBEBB"/>
    <w:rsid w:val="15874517"/>
    <w:rsid w:val="15A5E764"/>
    <w:rsid w:val="16B3E738"/>
    <w:rsid w:val="175688A9"/>
    <w:rsid w:val="17EC38C9"/>
    <w:rsid w:val="1BC25047"/>
    <w:rsid w:val="1BD9068F"/>
    <w:rsid w:val="1E1A921E"/>
    <w:rsid w:val="2630072D"/>
    <w:rsid w:val="267A0D9D"/>
    <w:rsid w:val="26912BD4"/>
    <w:rsid w:val="29E5FCA6"/>
    <w:rsid w:val="2AB5D3A3"/>
    <w:rsid w:val="2B8260A2"/>
    <w:rsid w:val="2DDE00F0"/>
    <w:rsid w:val="308B424E"/>
    <w:rsid w:val="337DB3AB"/>
    <w:rsid w:val="347C644C"/>
    <w:rsid w:val="37766F88"/>
    <w:rsid w:val="37A75705"/>
    <w:rsid w:val="37C20846"/>
    <w:rsid w:val="39427A3F"/>
    <w:rsid w:val="3A8E8E6C"/>
    <w:rsid w:val="3BD6A039"/>
    <w:rsid w:val="3C60C370"/>
    <w:rsid w:val="3F135466"/>
    <w:rsid w:val="40014E6A"/>
    <w:rsid w:val="42C68EC8"/>
    <w:rsid w:val="42FC3315"/>
    <w:rsid w:val="43688E75"/>
    <w:rsid w:val="4392F581"/>
    <w:rsid w:val="44432C49"/>
    <w:rsid w:val="45363500"/>
    <w:rsid w:val="46A7E1C9"/>
    <w:rsid w:val="4D93D0D2"/>
    <w:rsid w:val="4E694670"/>
    <w:rsid w:val="4F59CCF7"/>
    <w:rsid w:val="517FCA5E"/>
    <w:rsid w:val="534ECA3A"/>
    <w:rsid w:val="53ABA19C"/>
    <w:rsid w:val="53BF2182"/>
    <w:rsid w:val="55365307"/>
    <w:rsid w:val="5A98EF10"/>
    <w:rsid w:val="5B93EF43"/>
    <w:rsid w:val="5C1C5B56"/>
    <w:rsid w:val="5C775FF3"/>
    <w:rsid w:val="5C9B4CAB"/>
    <w:rsid w:val="5E1065E1"/>
    <w:rsid w:val="5E80E5EA"/>
    <w:rsid w:val="5F569EEE"/>
    <w:rsid w:val="61473D69"/>
    <w:rsid w:val="62CDD931"/>
    <w:rsid w:val="6384C90D"/>
    <w:rsid w:val="638B3B62"/>
    <w:rsid w:val="63EC607A"/>
    <w:rsid w:val="644D8CD1"/>
    <w:rsid w:val="64DCEBC8"/>
    <w:rsid w:val="652B74ED"/>
    <w:rsid w:val="6601D9E6"/>
    <w:rsid w:val="669AEE8D"/>
    <w:rsid w:val="66A5A0B5"/>
    <w:rsid w:val="66B0301E"/>
    <w:rsid w:val="682AAF54"/>
    <w:rsid w:val="68EE3234"/>
    <w:rsid w:val="691310A3"/>
    <w:rsid w:val="6E4E3DA7"/>
    <w:rsid w:val="6E555C01"/>
    <w:rsid w:val="6F3688C5"/>
    <w:rsid w:val="6F7B9016"/>
    <w:rsid w:val="710BCA94"/>
    <w:rsid w:val="71B5B999"/>
    <w:rsid w:val="727A3C2B"/>
    <w:rsid w:val="74DE544F"/>
    <w:rsid w:val="74F3B18F"/>
    <w:rsid w:val="75C3864C"/>
    <w:rsid w:val="760C4EEB"/>
    <w:rsid w:val="7867761D"/>
    <w:rsid w:val="78B5EBC3"/>
    <w:rsid w:val="79E303B5"/>
    <w:rsid w:val="7ABCE6EB"/>
    <w:rsid w:val="7BAC10FC"/>
    <w:rsid w:val="7CE03F23"/>
    <w:rsid w:val="7CF65D4A"/>
    <w:rsid w:val="7D2A38FF"/>
    <w:rsid w:val="7D43DF5A"/>
    <w:rsid w:val="7D460171"/>
    <w:rsid w:val="7D95319C"/>
    <w:rsid w:val="7E2E3D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C9FCE"/>
  <w15:docId w15:val="{62D37242-C314-4B38-BC5B-6393AD3C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022F"/>
    <w:rPr>
      <w:sz w:val="24"/>
      <w:szCs w:val="24"/>
      <w:lang w:val="en-US" w:eastAsia="ko-KR"/>
    </w:rPr>
  </w:style>
  <w:style w:type="paragraph" w:styleId="Titre1">
    <w:name w:val="heading 1"/>
    <w:basedOn w:val="Normal"/>
    <w:next w:val="Normal"/>
    <w:link w:val="Titre1Car"/>
    <w:qFormat/>
    <w:rsid w:val="00E90485"/>
    <w:pPr>
      <w:keepNext/>
      <w:outlineLvl w:val="0"/>
    </w:pPr>
    <w:rPr>
      <w:rFonts w:ascii="Arial" w:hAnsi="Arial"/>
      <w:b/>
      <w:sz w:val="32"/>
      <w:szCs w:val="20"/>
    </w:rPr>
  </w:style>
  <w:style w:type="paragraph" w:styleId="Titre3">
    <w:name w:val="heading 3"/>
    <w:basedOn w:val="Normal"/>
    <w:next w:val="Normal"/>
    <w:link w:val="Titre3Car"/>
    <w:uiPriority w:val="9"/>
    <w:unhideWhenUsed/>
    <w:qFormat/>
    <w:rsid w:val="0094355D"/>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AE6A2E"/>
    <w:rPr>
      <w:sz w:val="20"/>
      <w:szCs w:val="20"/>
    </w:rPr>
  </w:style>
  <w:style w:type="character" w:styleId="Appelnotedebasdep">
    <w:name w:val="footnote reference"/>
    <w:semiHidden/>
    <w:rsid w:val="00AE6A2E"/>
    <w:rPr>
      <w:vertAlign w:val="superscript"/>
    </w:rPr>
  </w:style>
  <w:style w:type="character" w:customStyle="1" w:styleId="acadbibprimaryauthor">
    <w:name w:val="acadbibprimaryauthor"/>
    <w:basedOn w:val="Policepardfaut"/>
    <w:rsid w:val="00E070AA"/>
  </w:style>
  <w:style w:type="character" w:customStyle="1" w:styleId="acadbibsecondaryauthor">
    <w:name w:val="acadbibsecondaryauthor"/>
    <w:basedOn w:val="Policepardfaut"/>
    <w:rsid w:val="00E070AA"/>
  </w:style>
  <w:style w:type="character" w:customStyle="1" w:styleId="acadbibtitle">
    <w:name w:val="acadbibtitle"/>
    <w:basedOn w:val="Policepardfaut"/>
    <w:rsid w:val="00E070AA"/>
  </w:style>
  <w:style w:type="character" w:customStyle="1" w:styleId="acadbibserialtitle">
    <w:name w:val="acadbibserialtitle"/>
    <w:basedOn w:val="Policepardfaut"/>
    <w:rsid w:val="00E070AA"/>
  </w:style>
  <w:style w:type="character" w:customStyle="1" w:styleId="acadbibserialcoll">
    <w:name w:val="acadbibserialcoll"/>
    <w:basedOn w:val="Policepardfaut"/>
    <w:rsid w:val="00E070AA"/>
  </w:style>
  <w:style w:type="character" w:customStyle="1" w:styleId="acadbibserialauthor">
    <w:name w:val="acadbibserialauthor"/>
    <w:basedOn w:val="Policepardfaut"/>
    <w:rsid w:val="00E070AA"/>
  </w:style>
  <w:style w:type="character" w:customStyle="1" w:styleId="acadbibserialimpl">
    <w:name w:val="acadbibserialimpl"/>
    <w:basedOn w:val="Policepardfaut"/>
    <w:rsid w:val="00E070AA"/>
  </w:style>
  <w:style w:type="character" w:customStyle="1" w:styleId="acadbibserialimug">
    <w:name w:val="acadbibserialimug"/>
    <w:basedOn w:val="Policepardfaut"/>
    <w:rsid w:val="00E070AA"/>
  </w:style>
  <w:style w:type="character" w:customStyle="1" w:styleId="acadbibserialimyr">
    <w:name w:val="acadbibserialimyr"/>
    <w:basedOn w:val="Policepardfaut"/>
    <w:rsid w:val="00E070AA"/>
  </w:style>
  <w:style w:type="character" w:customStyle="1" w:styleId="acadbibnote">
    <w:name w:val="acadbibnote"/>
    <w:basedOn w:val="Policepardfaut"/>
    <w:rsid w:val="00E070AA"/>
  </w:style>
  <w:style w:type="paragraph" w:styleId="Corpsdetexte">
    <w:name w:val="Body Text"/>
    <w:basedOn w:val="Normal"/>
    <w:rsid w:val="00E070AA"/>
    <w:rPr>
      <w:szCs w:val="20"/>
      <w:lang w:val="nl-BE" w:eastAsia="en-US"/>
    </w:rPr>
  </w:style>
  <w:style w:type="paragraph" w:styleId="En-tte">
    <w:name w:val="header"/>
    <w:basedOn w:val="Normal"/>
    <w:rsid w:val="00613CC6"/>
    <w:pPr>
      <w:tabs>
        <w:tab w:val="center" w:pos="4320"/>
        <w:tab w:val="right" w:pos="8640"/>
      </w:tabs>
    </w:pPr>
  </w:style>
  <w:style w:type="paragraph" w:styleId="Pieddepage">
    <w:name w:val="footer"/>
    <w:basedOn w:val="Normal"/>
    <w:link w:val="PieddepageCar"/>
    <w:uiPriority w:val="99"/>
    <w:rsid w:val="00613CC6"/>
    <w:pPr>
      <w:tabs>
        <w:tab w:val="center" w:pos="4320"/>
        <w:tab w:val="right" w:pos="8640"/>
      </w:tabs>
    </w:pPr>
  </w:style>
  <w:style w:type="character" w:styleId="Numrodepage">
    <w:name w:val="page number"/>
    <w:basedOn w:val="Policepardfaut"/>
    <w:rsid w:val="00613CC6"/>
  </w:style>
  <w:style w:type="table" w:styleId="Grilledutableau">
    <w:name w:val="Table Grid"/>
    <w:basedOn w:val="TableauNormal"/>
    <w:rsid w:val="00C53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rsid w:val="008D3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PrformatHTMLCar">
    <w:name w:val="Préformaté HTML Car"/>
    <w:link w:val="PrformatHTML"/>
    <w:rsid w:val="008D3D3A"/>
    <w:rPr>
      <w:rFonts w:ascii="Courier New" w:hAnsi="Courier New" w:cs="Courier New"/>
      <w:lang w:val="en-US" w:eastAsia="en-US" w:bidi="ar-SA"/>
    </w:rPr>
  </w:style>
  <w:style w:type="character" w:customStyle="1" w:styleId="medium-normal1">
    <w:name w:val="medium-normal1"/>
    <w:rsid w:val="008D3D3A"/>
    <w:rPr>
      <w:rFonts w:ascii="Arial" w:hAnsi="Arial" w:cs="Arial" w:hint="default"/>
      <w:b w:val="0"/>
      <w:bCs w:val="0"/>
      <w:i w:val="0"/>
      <w:iCs w:val="0"/>
      <w:sz w:val="16"/>
      <w:szCs w:val="16"/>
    </w:rPr>
  </w:style>
  <w:style w:type="character" w:styleId="Lienhypertexte">
    <w:name w:val="Hyperlink"/>
    <w:rsid w:val="002B4F6D"/>
    <w:rPr>
      <w:color w:val="0000FF"/>
      <w:u w:val="single"/>
    </w:rPr>
  </w:style>
  <w:style w:type="paragraph" w:styleId="Retraitcorpsdetexte2">
    <w:name w:val="Body Text Indent 2"/>
    <w:basedOn w:val="Normal"/>
    <w:rsid w:val="007C5A12"/>
    <w:pPr>
      <w:spacing w:after="120" w:line="480" w:lineRule="auto"/>
      <w:ind w:left="283"/>
    </w:pPr>
  </w:style>
  <w:style w:type="paragraph" w:customStyle="1" w:styleId="ListParagraph1">
    <w:name w:val="List Paragraph1"/>
    <w:basedOn w:val="Normal"/>
    <w:uiPriority w:val="34"/>
    <w:qFormat/>
    <w:rsid w:val="00BD2580"/>
    <w:pPr>
      <w:ind w:left="720"/>
    </w:pPr>
  </w:style>
  <w:style w:type="paragraph" w:customStyle="1" w:styleId="Grilleclaire-Accent31">
    <w:name w:val="Grille claire - Accent 31"/>
    <w:basedOn w:val="Normal"/>
    <w:uiPriority w:val="34"/>
    <w:qFormat/>
    <w:rsid w:val="00BA2453"/>
    <w:pPr>
      <w:ind w:left="708"/>
    </w:pPr>
  </w:style>
  <w:style w:type="paragraph" w:styleId="Explorateurdedocuments">
    <w:name w:val="Document Map"/>
    <w:basedOn w:val="Normal"/>
    <w:link w:val="ExplorateurdedocumentsCar"/>
    <w:rsid w:val="00F9454A"/>
    <w:rPr>
      <w:rFonts w:ascii="Lucida Grande" w:hAnsi="Lucida Grande"/>
    </w:rPr>
  </w:style>
  <w:style w:type="character" w:customStyle="1" w:styleId="ExplorateurdedocumentsCar">
    <w:name w:val="Explorateur de documents Car"/>
    <w:link w:val="Explorateurdedocuments"/>
    <w:rsid w:val="00F9454A"/>
    <w:rPr>
      <w:rFonts w:ascii="Lucida Grande" w:hAnsi="Lucida Grande"/>
      <w:sz w:val="24"/>
      <w:szCs w:val="24"/>
      <w:lang w:val="fr-FR" w:eastAsia="ko-KR"/>
    </w:rPr>
  </w:style>
  <w:style w:type="paragraph" w:styleId="NormalWeb">
    <w:name w:val="Normal (Web)"/>
    <w:basedOn w:val="Normal"/>
    <w:uiPriority w:val="99"/>
    <w:unhideWhenUsed/>
    <w:rsid w:val="00EE0732"/>
    <w:rPr>
      <w:rFonts w:eastAsia="SimSun"/>
      <w:lang w:val="nl-BE" w:eastAsia="zh-CN"/>
    </w:rPr>
  </w:style>
  <w:style w:type="character" w:styleId="Accentuation">
    <w:name w:val="Emphasis"/>
    <w:uiPriority w:val="20"/>
    <w:qFormat/>
    <w:rsid w:val="00EE0732"/>
    <w:rPr>
      <w:i/>
      <w:iCs/>
    </w:rPr>
  </w:style>
  <w:style w:type="character" w:styleId="lev">
    <w:name w:val="Strong"/>
    <w:uiPriority w:val="22"/>
    <w:qFormat/>
    <w:rsid w:val="006B490A"/>
    <w:rPr>
      <w:b/>
      <w:bCs/>
    </w:rPr>
  </w:style>
  <w:style w:type="character" w:customStyle="1" w:styleId="PieddepageCar">
    <w:name w:val="Pied de page Car"/>
    <w:link w:val="Pieddepage"/>
    <w:uiPriority w:val="99"/>
    <w:rsid w:val="008A75F0"/>
    <w:rPr>
      <w:sz w:val="24"/>
      <w:szCs w:val="24"/>
      <w:lang w:val="fr-FR" w:eastAsia="ko-KR"/>
    </w:rPr>
  </w:style>
  <w:style w:type="paragraph" w:customStyle="1" w:styleId="Listecouleur-Accent11">
    <w:name w:val="Liste couleur - Accent 11"/>
    <w:basedOn w:val="Normal"/>
    <w:uiPriority w:val="34"/>
    <w:qFormat/>
    <w:rsid w:val="00BE626C"/>
    <w:pPr>
      <w:ind w:left="708"/>
    </w:pPr>
  </w:style>
  <w:style w:type="character" w:customStyle="1" w:styleId="Titre1Car">
    <w:name w:val="Titre 1 Car"/>
    <w:link w:val="Titre1"/>
    <w:rsid w:val="00E90485"/>
    <w:rPr>
      <w:rFonts w:ascii="Arial" w:hAnsi="Arial"/>
      <w:b/>
      <w:sz w:val="32"/>
    </w:rPr>
  </w:style>
  <w:style w:type="character" w:customStyle="1" w:styleId="Mentionnonrsolue1">
    <w:name w:val="Mention non résolue1"/>
    <w:uiPriority w:val="99"/>
    <w:semiHidden/>
    <w:unhideWhenUsed/>
    <w:rsid w:val="0031551C"/>
    <w:rPr>
      <w:color w:val="808080"/>
      <w:shd w:val="clear" w:color="auto" w:fill="E6E6E6"/>
    </w:rPr>
  </w:style>
  <w:style w:type="character" w:styleId="Lienhypertextesuivivisit">
    <w:name w:val="FollowedHyperlink"/>
    <w:rsid w:val="008149A2"/>
    <w:rPr>
      <w:color w:val="954F72"/>
      <w:u w:val="single"/>
    </w:rPr>
  </w:style>
  <w:style w:type="character" w:styleId="Marquedecommentaire">
    <w:name w:val="annotation reference"/>
    <w:rsid w:val="005474D9"/>
    <w:rPr>
      <w:sz w:val="16"/>
      <w:szCs w:val="16"/>
    </w:rPr>
  </w:style>
  <w:style w:type="paragraph" w:styleId="Commentaire">
    <w:name w:val="annotation text"/>
    <w:basedOn w:val="Normal"/>
    <w:link w:val="CommentaireCar"/>
    <w:rsid w:val="005474D9"/>
    <w:rPr>
      <w:sz w:val="20"/>
      <w:szCs w:val="20"/>
    </w:rPr>
  </w:style>
  <w:style w:type="character" w:customStyle="1" w:styleId="CommentaireCar">
    <w:name w:val="Commentaire Car"/>
    <w:link w:val="Commentaire"/>
    <w:rsid w:val="005474D9"/>
    <w:rPr>
      <w:lang w:val="fr-FR" w:eastAsia="ko-KR"/>
    </w:rPr>
  </w:style>
  <w:style w:type="paragraph" w:styleId="Paragraphedeliste">
    <w:name w:val="List Paragraph"/>
    <w:basedOn w:val="Normal"/>
    <w:unhideWhenUsed/>
    <w:qFormat/>
    <w:rsid w:val="00D7358D"/>
    <w:pPr>
      <w:spacing w:before="60" w:after="220"/>
      <w:ind w:left="720"/>
      <w:contextualSpacing/>
      <w:jc w:val="both"/>
    </w:pPr>
    <w:rPr>
      <w:rFonts w:ascii="Garamond" w:hAnsi="Garamond"/>
      <w:sz w:val="22"/>
      <w:lang w:eastAsia="en-US"/>
    </w:rPr>
  </w:style>
  <w:style w:type="paragraph" w:styleId="Textedebulles">
    <w:name w:val="Balloon Text"/>
    <w:basedOn w:val="Normal"/>
    <w:link w:val="TextedebullesCar"/>
    <w:rsid w:val="001415CF"/>
    <w:rPr>
      <w:rFonts w:ascii="Segoe UI" w:hAnsi="Segoe UI" w:cs="Segoe UI"/>
      <w:sz w:val="18"/>
      <w:szCs w:val="18"/>
    </w:rPr>
  </w:style>
  <w:style w:type="character" w:customStyle="1" w:styleId="TextedebullesCar">
    <w:name w:val="Texte de bulles Car"/>
    <w:link w:val="Textedebulles"/>
    <w:rsid w:val="001415CF"/>
    <w:rPr>
      <w:rFonts w:ascii="Segoe UI" w:hAnsi="Segoe UI" w:cs="Segoe UI"/>
      <w:sz w:val="18"/>
      <w:szCs w:val="18"/>
      <w:lang w:val="fr-FR" w:eastAsia="ko-KR"/>
    </w:rPr>
  </w:style>
  <w:style w:type="character" w:customStyle="1" w:styleId="Titre3Car">
    <w:name w:val="Titre 3 Car"/>
    <w:basedOn w:val="Policepardfaut"/>
    <w:link w:val="Titre3"/>
    <w:uiPriority w:val="9"/>
    <w:rsid w:val="0094355D"/>
    <w:rPr>
      <w:rFonts w:asciiTheme="majorHAnsi" w:eastAsiaTheme="majorEastAsia" w:hAnsiTheme="majorHAnsi" w:cstheme="majorBidi"/>
      <w:color w:val="1F3763" w:themeColor="accent1" w:themeShade="7F"/>
      <w:sz w:val="24"/>
      <w:szCs w:val="24"/>
      <w:lang w:val="en-US" w:eastAsia="en-US"/>
    </w:rPr>
  </w:style>
  <w:style w:type="paragraph" w:customStyle="1" w:styleId="S">
    <w:name w:val="S"/>
    <w:basedOn w:val="Normal"/>
    <w:rsid w:val="0094355D"/>
    <w:pPr>
      <w:ind w:left="284" w:right="6"/>
      <w:jc w:val="both"/>
    </w:pPr>
    <w:rPr>
      <w:szCs w:val="20"/>
      <w:lang w:val="es-ES_tradnl" w:eastAsia="es-ES"/>
    </w:rPr>
  </w:style>
  <w:style w:type="paragraph" w:customStyle="1" w:styleId="Default">
    <w:name w:val="Default"/>
    <w:rsid w:val="00C935C5"/>
    <w:pPr>
      <w:autoSpaceDE w:val="0"/>
      <w:autoSpaceDN w:val="0"/>
      <w:adjustRightInd w:val="0"/>
    </w:pPr>
    <w:rPr>
      <w:color w:val="000000"/>
      <w:sz w:val="24"/>
      <w:szCs w:val="24"/>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379862">
      <w:bodyDiv w:val="1"/>
      <w:marLeft w:val="0"/>
      <w:marRight w:val="0"/>
      <w:marTop w:val="0"/>
      <w:marBottom w:val="0"/>
      <w:divBdr>
        <w:top w:val="none" w:sz="0" w:space="0" w:color="auto"/>
        <w:left w:val="none" w:sz="0" w:space="0" w:color="auto"/>
        <w:bottom w:val="none" w:sz="0" w:space="0" w:color="auto"/>
        <w:right w:val="none" w:sz="0" w:space="0" w:color="auto"/>
      </w:divBdr>
      <w:divsChild>
        <w:div w:id="734358731">
          <w:marLeft w:val="0"/>
          <w:marRight w:val="0"/>
          <w:marTop w:val="0"/>
          <w:marBottom w:val="0"/>
          <w:divBdr>
            <w:top w:val="none" w:sz="0" w:space="0" w:color="auto"/>
            <w:left w:val="none" w:sz="0" w:space="0" w:color="auto"/>
            <w:bottom w:val="none" w:sz="0" w:space="0" w:color="auto"/>
            <w:right w:val="none" w:sz="0" w:space="0" w:color="auto"/>
          </w:divBdr>
        </w:div>
        <w:div w:id="868686560">
          <w:marLeft w:val="0"/>
          <w:marRight w:val="0"/>
          <w:marTop w:val="0"/>
          <w:marBottom w:val="0"/>
          <w:divBdr>
            <w:top w:val="none" w:sz="0" w:space="0" w:color="auto"/>
            <w:left w:val="none" w:sz="0" w:space="0" w:color="auto"/>
            <w:bottom w:val="none" w:sz="0" w:space="0" w:color="auto"/>
            <w:right w:val="none" w:sz="0" w:space="0" w:color="auto"/>
          </w:divBdr>
        </w:div>
        <w:div w:id="1115176344">
          <w:marLeft w:val="0"/>
          <w:marRight w:val="0"/>
          <w:marTop w:val="0"/>
          <w:marBottom w:val="0"/>
          <w:divBdr>
            <w:top w:val="none" w:sz="0" w:space="0" w:color="auto"/>
            <w:left w:val="none" w:sz="0" w:space="0" w:color="auto"/>
            <w:bottom w:val="none" w:sz="0" w:space="0" w:color="auto"/>
            <w:right w:val="none" w:sz="0" w:space="0" w:color="auto"/>
          </w:divBdr>
        </w:div>
        <w:div w:id="1252928072">
          <w:marLeft w:val="0"/>
          <w:marRight w:val="0"/>
          <w:marTop w:val="0"/>
          <w:marBottom w:val="0"/>
          <w:divBdr>
            <w:top w:val="none" w:sz="0" w:space="0" w:color="auto"/>
            <w:left w:val="none" w:sz="0" w:space="0" w:color="auto"/>
            <w:bottom w:val="none" w:sz="0" w:space="0" w:color="auto"/>
            <w:right w:val="none" w:sz="0" w:space="0" w:color="auto"/>
          </w:divBdr>
        </w:div>
        <w:div w:id="1357346730">
          <w:marLeft w:val="0"/>
          <w:marRight w:val="0"/>
          <w:marTop w:val="0"/>
          <w:marBottom w:val="0"/>
          <w:divBdr>
            <w:top w:val="none" w:sz="0" w:space="0" w:color="auto"/>
            <w:left w:val="none" w:sz="0" w:space="0" w:color="auto"/>
            <w:bottom w:val="none" w:sz="0" w:space="0" w:color="auto"/>
            <w:right w:val="none" w:sz="0" w:space="0" w:color="auto"/>
          </w:divBdr>
        </w:div>
        <w:div w:id="1624116163">
          <w:marLeft w:val="0"/>
          <w:marRight w:val="0"/>
          <w:marTop w:val="0"/>
          <w:marBottom w:val="0"/>
          <w:divBdr>
            <w:top w:val="none" w:sz="0" w:space="0" w:color="auto"/>
            <w:left w:val="none" w:sz="0" w:space="0" w:color="auto"/>
            <w:bottom w:val="none" w:sz="0" w:space="0" w:color="auto"/>
            <w:right w:val="none" w:sz="0" w:space="0" w:color="auto"/>
          </w:divBdr>
        </w:div>
        <w:div w:id="2117479022">
          <w:marLeft w:val="0"/>
          <w:marRight w:val="0"/>
          <w:marTop w:val="0"/>
          <w:marBottom w:val="0"/>
          <w:divBdr>
            <w:top w:val="none" w:sz="0" w:space="0" w:color="auto"/>
            <w:left w:val="none" w:sz="0" w:space="0" w:color="auto"/>
            <w:bottom w:val="none" w:sz="0" w:space="0" w:color="auto"/>
            <w:right w:val="none" w:sz="0" w:space="0" w:color="auto"/>
          </w:divBdr>
        </w:div>
      </w:divsChild>
    </w:div>
    <w:div w:id="1013603432">
      <w:bodyDiv w:val="1"/>
      <w:marLeft w:val="0"/>
      <w:marRight w:val="0"/>
      <w:marTop w:val="0"/>
      <w:marBottom w:val="0"/>
      <w:divBdr>
        <w:top w:val="none" w:sz="0" w:space="0" w:color="auto"/>
        <w:left w:val="none" w:sz="0" w:space="0" w:color="auto"/>
        <w:bottom w:val="none" w:sz="0" w:space="0" w:color="auto"/>
        <w:right w:val="none" w:sz="0" w:space="0" w:color="auto"/>
      </w:divBdr>
    </w:div>
    <w:div w:id="164924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731B4AB22DC241A95D528D1D9C684C" ma:contentTypeVersion="10" ma:contentTypeDescription="Crée un document." ma:contentTypeScope="" ma:versionID="19ad84626df0a532ac1165b826682560">
  <xsd:schema xmlns:xsd="http://www.w3.org/2001/XMLSchema" xmlns:xs="http://www.w3.org/2001/XMLSchema" xmlns:p="http://schemas.microsoft.com/office/2006/metadata/properties" xmlns:ns3="54139c71-98c8-4e9f-a20d-573cb138313b" targetNamespace="http://schemas.microsoft.com/office/2006/metadata/properties" ma:root="true" ma:fieldsID="702a6c51d863090511937b0139711668" ns3:_="">
    <xsd:import namespace="54139c71-98c8-4e9f-a20d-573cb1383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39c71-98c8-4e9f-a20d-573cb1383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2A405C-27EF-4FD1-8620-42CF43B4F3DC}">
  <ds:schemaRefs>
    <ds:schemaRef ds:uri="http://schemas.microsoft.com/sharepoint/v3/contenttype/forms"/>
  </ds:schemaRefs>
</ds:datastoreItem>
</file>

<file path=customXml/itemProps2.xml><?xml version="1.0" encoding="utf-8"?>
<ds:datastoreItem xmlns:ds="http://schemas.openxmlformats.org/officeDocument/2006/customXml" ds:itemID="{5E978705-02E8-41A0-BABF-20698EFAF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39c71-98c8-4e9f-a20d-573cb1383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0345E1-63ED-4FC4-91D1-F56B24186C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725</Words>
  <Characters>3989</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Introduction to Financial Management</vt:lpstr>
      <vt:lpstr>Introduction to Financial Management</vt:lpstr>
    </vt:vector>
  </TitlesOfParts>
  <Company>ULB</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Financial Management</dc:title>
  <dc:creator>MPL</dc:creator>
  <cp:lastModifiedBy>Noémie SIMON</cp:lastModifiedBy>
  <cp:revision>4</cp:revision>
  <dcterms:created xsi:type="dcterms:W3CDTF">2025-08-18T01:37:00Z</dcterms:created>
  <dcterms:modified xsi:type="dcterms:W3CDTF">2025-08-19T08:50:00Z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0x01010074731B4AB22DC241A95D528D1D9C684C</vt:lpwstr>
  </property>
</Properties>
</file>